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79340" w14:textId="67CBE248" w:rsidR="00202D39" w:rsidRDefault="007241A2" w:rsidP="007241A2">
      <w:pPr>
        <w:widowControl/>
        <w:shd w:val="clear" w:color="auto" w:fill="FFFFFF"/>
        <w:snapToGrid w:val="0"/>
        <w:spacing w:line="300" w:lineRule="atLeast"/>
        <w:jc w:val="center"/>
        <w:rPr>
          <w:b/>
          <w:bCs/>
          <w:sz w:val="27"/>
          <w:szCs w:val="27"/>
        </w:rPr>
      </w:pPr>
      <w:bookmarkStart w:id="0" w:name="_GoBack"/>
      <w:bookmarkEnd w:id="0"/>
      <w:r>
        <w:rPr>
          <w:rFonts w:hint="eastAsia"/>
          <w:b/>
          <w:bCs/>
          <w:sz w:val="27"/>
          <w:szCs w:val="27"/>
        </w:rPr>
        <w:t>2</w:t>
      </w:r>
      <w:r>
        <w:rPr>
          <w:b/>
          <w:bCs/>
          <w:sz w:val="27"/>
          <w:szCs w:val="27"/>
        </w:rPr>
        <w:t>022</w:t>
      </w:r>
      <w:r>
        <w:rPr>
          <w:rFonts w:hint="eastAsia"/>
          <w:b/>
          <w:bCs/>
          <w:sz w:val="27"/>
          <w:szCs w:val="27"/>
        </w:rPr>
        <w:t>年</w:t>
      </w:r>
      <w:r w:rsidR="00202D39">
        <w:rPr>
          <w:rFonts w:hint="eastAsia"/>
          <w:b/>
          <w:bCs/>
          <w:sz w:val="27"/>
          <w:szCs w:val="27"/>
        </w:rPr>
        <w:t>硕士</w:t>
      </w:r>
      <w:r w:rsidR="00202D39">
        <w:rPr>
          <w:b/>
          <w:bCs/>
          <w:sz w:val="27"/>
          <w:szCs w:val="27"/>
        </w:rPr>
        <w:t>《</w:t>
      </w:r>
      <w:r w:rsidR="00202D39">
        <w:rPr>
          <w:rFonts w:hint="eastAsia"/>
          <w:b/>
          <w:bCs/>
          <w:sz w:val="27"/>
          <w:szCs w:val="27"/>
        </w:rPr>
        <w:t>材料综合</w:t>
      </w:r>
      <w:r w:rsidR="00202D39">
        <w:rPr>
          <w:b/>
          <w:bCs/>
          <w:sz w:val="27"/>
          <w:szCs w:val="27"/>
        </w:rPr>
        <w:t>》</w:t>
      </w:r>
      <w:r w:rsidR="00202D39">
        <w:rPr>
          <w:rFonts w:hint="eastAsia"/>
          <w:b/>
          <w:bCs/>
          <w:sz w:val="27"/>
          <w:szCs w:val="27"/>
        </w:rPr>
        <w:t>考试大纲</w:t>
      </w:r>
    </w:p>
    <w:p w14:paraId="6AD8C6B4" w14:textId="77777777" w:rsidR="00202D39" w:rsidRDefault="00202D39" w:rsidP="00202D39">
      <w:pPr>
        <w:widowControl/>
        <w:shd w:val="clear" w:color="auto" w:fill="FFFFFF"/>
        <w:snapToGrid w:val="0"/>
        <w:spacing w:line="300" w:lineRule="atLeast"/>
        <w:ind w:firstLineChars="621" w:firstLine="1490"/>
        <w:jc w:val="center"/>
        <w:rPr>
          <w:rFonts w:ascii="??" w:hAnsi="??" w:cs="宋体" w:hint="eastAsia"/>
          <w:bCs/>
          <w:color w:val="000000"/>
          <w:kern w:val="0"/>
          <w:sz w:val="24"/>
          <w:szCs w:val="21"/>
        </w:rPr>
      </w:pPr>
    </w:p>
    <w:p w14:paraId="194BDA09" w14:textId="2CDD2C4A" w:rsidR="00202D39" w:rsidRDefault="00202D39" w:rsidP="00202D39"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ascii="??" w:hAnsi="??" w:cs="宋体" w:hint="eastAsia"/>
          <w:bCs/>
          <w:color w:val="000000"/>
          <w:kern w:val="0"/>
          <w:sz w:val="24"/>
          <w:szCs w:val="21"/>
        </w:rPr>
      </w:pPr>
      <w:r w:rsidRPr="009061BE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课程名称：</w:t>
      </w:r>
      <w:r w:rsidR="00E67E99">
        <w:rPr>
          <w:rFonts w:ascii="??" w:hAnsi="??" w:cs="宋体" w:hint="eastAsia"/>
          <w:bCs/>
          <w:color w:val="000000"/>
          <w:kern w:val="0"/>
          <w:sz w:val="24"/>
          <w:szCs w:val="21"/>
        </w:rPr>
        <w:t>材料综合</w:t>
      </w:r>
    </w:p>
    <w:p w14:paraId="0DF83B74" w14:textId="4CF2A2CC" w:rsidR="00202D39" w:rsidRPr="009061BE" w:rsidRDefault="00202D39" w:rsidP="00202D39"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ascii="宋体" w:hAnsi="宋体" w:cs="宋体"/>
          <w:b/>
          <w:kern w:val="0"/>
          <w:sz w:val="24"/>
        </w:rPr>
      </w:pPr>
      <w:r w:rsidRPr="009061BE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科目代码：</w:t>
      </w:r>
      <w:r w:rsidR="00C547B6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863</w:t>
      </w:r>
    </w:p>
    <w:p w14:paraId="070D7CC1" w14:textId="4E78F8D1" w:rsidR="00202D39" w:rsidRDefault="00202D39" w:rsidP="00202D39"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ascii="??" w:hAnsi="??" w:cs="宋体" w:hint="eastAsia"/>
          <w:bCs/>
          <w:color w:val="000000"/>
          <w:kern w:val="0"/>
          <w:sz w:val="24"/>
          <w:szCs w:val="21"/>
        </w:rPr>
      </w:pPr>
      <w:r w:rsidRPr="009061BE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适用专业：</w:t>
      </w:r>
      <w:r w:rsidRPr="00014923">
        <w:rPr>
          <w:rFonts w:ascii="??" w:hAnsi="??" w:cs="宋体" w:hint="eastAsia"/>
          <w:bCs/>
          <w:color w:val="000000"/>
          <w:kern w:val="0"/>
          <w:sz w:val="24"/>
          <w:szCs w:val="21"/>
        </w:rPr>
        <w:t>材料科学与工程</w:t>
      </w:r>
      <w:r>
        <w:rPr>
          <w:rFonts w:ascii="??" w:hAnsi="??" w:cs="宋体" w:hint="eastAsia"/>
          <w:bCs/>
          <w:color w:val="000000"/>
          <w:kern w:val="0"/>
          <w:sz w:val="24"/>
          <w:szCs w:val="21"/>
        </w:rPr>
        <w:t>、材料工程</w:t>
      </w:r>
    </w:p>
    <w:p w14:paraId="5BBF4492" w14:textId="77777777" w:rsidR="009061BE" w:rsidRPr="009061BE" w:rsidRDefault="00A3344E" w:rsidP="00202D39"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ascii="宋体" w:hAnsi="宋体" w:cs="宋体"/>
          <w:b/>
          <w:kern w:val="0"/>
          <w:sz w:val="24"/>
        </w:rPr>
      </w:pPr>
      <w:r w:rsidRPr="009061BE">
        <w:rPr>
          <w:rFonts w:ascii="宋体" w:hAnsi="宋体" w:cs="宋体" w:hint="eastAsia"/>
          <w:b/>
          <w:kern w:val="0"/>
          <w:sz w:val="24"/>
        </w:rPr>
        <w:t>考试</w:t>
      </w:r>
      <w:r w:rsidR="0014547E" w:rsidRPr="009061BE">
        <w:rPr>
          <w:rFonts w:ascii="宋体" w:hAnsi="宋体" w:cs="宋体" w:hint="eastAsia"/>
          <w:b/>
          <w:kern w:val="0"/>
          <w:sz w:val="24"/>
        </w:rPr>
        <w:t>说明</w:t>
      </w:r>
      <w:r w:rsidRPr="009061BE">
        <w:rPr>
          <w:rFonts w:ascii="宋体" w:hAnsi="宋体" w:cs="宋体" w:hint="eastAsia"/>
          <w:b/>
          <w:kern w:val="0"/>
          <w:sz w:val="24"/>
        </w:rPr>
        <w:t>：</w:t>
      </w:r>
    </w:p>
    <w:p w14:paraId="11EE50CE" w14:textId="7B7B3417" w:rsidR="00A3344E" w:rsidRPr="00014923" w:rsidRDefault="00A3344E" w:rsidP="009061BE">
      <w:pPr>
        <w:widowControl/>
        <w:shd w:val="clear" w:color="auto" w:fill="FFFFFF"/>
        <w:snapToGrid w:val="0"/>
        <w:spacing w:line="360" w:lineRule="auto"/>
        <w:ind w:leftChars="300" w:left="630"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试卷分为A、B两部分内容</w:t>
      </w:r>
      <w:r w:rsidR="009061BE">
        <w:rPr>
          <w:rFonts w:ascii="宋体" w:hAnsi="宋体" w:cs="宋体" w:hint="eastAsia"/>
          <w:kern w:val="0"/>
          <w:sz w:val="24"/>
        </w:rPr>
        <w:t>：</w:t>
      </w:r>
      <w:r>
        <w:rPr>
          <w:rFonts w:ascii="宋体" w:hAnsi="宋体" w:cs="宋体" w:hint="eastAsia"/>
          <w:kern w:val="0"/>
          <w:sz w:val="24"/>
        </w:rPr>
        <w:t>A部分内容为</w:t>
      </w:r>
      <w:r w:rsidR="00B04F45">
        <w:rPr>
          <w:rFonts w:ascii="宋体" w:hAnsi="宋体" w:cs="宋体" w:hint="eastAsia"/>
          <w:kern w:val="0"/>
          <w:sz w:val="24"/>
        </w:rPr>
        <w:t>材料科学基础</w:t>
      </w:r>
      <w:r w:rsidR="00875A9F">
        <w:rPr>
          <w:rFonts w:ascii="宋体" w:hAnsi="宋体" w:cs="宋体" w:hint="eastAsia"/>
          <w:kern w:val="0"/>
          <w:sz w:val="24"/>
        </w:rPr>
        <w:t>，分值为1</w:t>
      </w:r>
      <w:r w:rsidR="00875A9F">
        <w:rPr>
          <w:rFonts w:ascii="宋体" w:hAnsi="宋体" w:cs="宋体"/>
          <w:kern w:val="0"/>
          <w:sz w:val="24"/>
        </w:rPr>
        <w:t>50</w:t>
      </w:r>
      <w:r w:rsidR="00875A9F">
        <w:rPr>
          <w:rFonts w:ascii="宋体" w:hAnsi="宋体" w:cs="宋体" w:hint="eastAsia"/>
          <w:kern w:val="0"/>
          <w:sz w:val="24"/>
        </w:rPr>
        <w:t>分</w:t>
      </w:r>
      <w:r w:rsidR="009061BE"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hAnsi="宋体" w:cs="宋体" w:hint="eastAsia"/>
          <w:kern w:val="0"/>
          <w:sz w:val="24"/>
        </w:rPr>
        <w:t>B部分内容为</w:t>
      </w:r>
      <w:r w:rsidR="00991FBE" w:rsidRPr="00C547B6">
        <w:rPr>
          <w:rFonts w:ascii="宋体" w:hAnsi="宋体" w:cs="宋体" w:hint="eastAsia"/>
          <w:kern w:val="0"/>
          <w:sz w:val="24"/>
        </w:rPr>
        <w:t>高分子化学与物理</w:t>
      </w:r>
      <w:r w:rsidR="00875A9F">
        <w:rPr>
          <w:rFonts w:ascii="宋体" w:hAnsi="宋体" w:cs="宋体" w:hint="eastAsia"/>
          <w:kern w:val="0"/>
          <w:sz w:val="24"/>
        </w:rPr>
        <w:t>，分值为1</w:t>
      </w:r>
      <w:r w:rsidR="00875A9F">
        <w:rPr>
          <w:rFonts w:ascii="宋体" w:hAnsi="宋体" w:cs="宋体"/>
          <w:kern w:val="0"/>
          <w:sz w:val="24"/>
        </w:rPr>
        <w:t>50</w:t>
      </w:r>
      <w:r w:rsidR="00875A9F">
        <w:rPr>
          <w:rFonts w:ascii="宋体" w:hAnsi="宋体" w:cs="宋体" w:hint="eastAsia"/>
          <w:kern w:val="0"/>
          <w:sz w:val="24"/>
        </w:rPr>
        <w:t>分。</w:t>
      </w:r>
      <w:r w:rsidR="00070381">
        <w:rPr>
          <w:rFonts w:ascii="宋体" w:hAnsi="宋体" w:cs="宋体" w:hint="eastAsia"/>
          <w:kern w:val="0"/>
          <w:sz w:val="24"/>
        </w:rPr>
        <w:t>考生</w:t>
      </w:r>
      <w:r w:rsidR="00875A9F">
        <w:rPr>
          <w:rFonts w:ascii="宋体" w:hAnsi="宋体" w:cs="宋体" w:hint="eastAsia"/>
          <w:kern w:val="0"/>
          <w:sz w:val="24"/>
        </w:rPr>
        <w:t>只需</w:t>
      </w:r>
      <w:r w:rsidR="0014547E">
        <w:rPr>
          <w:rFonts w:ascii="宋体" w:hAnsi="宋体" w:cs="宋体" w:hint="eastAsia"/>
          <w:kern w:val="0"/>
          <w:sz w:val="24"/>
        </w:rPr>
        <w:t>选择</w:t>
      </w:r>
      <w:r w:rsidR="00AE231A">
        <w:rPr>
          <w:rFonts w:ascii="宋体" w:hAnsi="宋体" w:cs="宋体" w:hint="eastAsia"/>
          <w:kern w:val="0"/>
          <w:sz w:val="24"/>
        </w:rPr>
        <w:t>其中的一个部分进行做答</w:t>
      </w:r>
      <w:r w:rsidR="00B80DAB">
        <w:rPr>
          <w:rFonts w:ascii="宋体" w:hAnsi="宋体" w:cs="宋体" w:hint="eastAsia"/>
          <w:kern w:val="0"/>
          <w:sz w:val="24"/>
        </w:rPr>
        <w:t>，不能对A和B两部分同时做答。</w:t>
      </w:r>
    </w:p>
    <w:p w14:paraId="1AD55E79" w14:textId="77777777" w:rsidR="002904DA" w:rsidRPr="009061BE" w:rsidRDefault="00202D39" w:rsidP="009061BE">
      <w:pPr>
        <w:widowControl/>
        <w:shd w:val="clear" w:color="auto" w:fill="FFFFFF"/>
        <w:snapToGrid w:val="0"/>
        <w:spacing w:line="360" w:lineRule="auto"/>
        <w:ind w:firstLineChars="200" w:firstLine="482"/>
        <w:jc w:val="left"/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</w:pPr>
      <w:r w:rsidRPr="009061BE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参考书目：</w:t>
      </w:r>
    </w:p>
    <w:p w14:paraId="51E78336" w14:textId="6B9F5BC9" w:rsidR="009061BE" w:rsidRDefault="00310BAF" w:rsidP="009061BE">
      <w:pPr>
        <w:widowControl/>
        <w:shd w:val="clear" w:color="auto" w:fill="FFFFFF"/>
        <w:snapToGrid w:val="0"/>
        <w:spacing w:line="360" w:lineRule="auto"/>
        <w:ind w:leftChars="300" w:left="630" w:firstLineChars="200" w:firstLine="480"/>
        <w:jc w:val="left"/>
        <w:rPr>
          <w:rFonts w:ascii="宋体" w:hAnsi="宋体" w:cs="宋体"/>
          <w:kern w:val="0"/>
          <w:sz w:val="24"/>
        </w:rPr>
      </w:pPr>
      <w:r w:rsidRPr="009061BE">
        <w:rPr>
          <w:rFonts w:ascii="宋体" w:hAnsi="宋体" w:cs="宋体" w:hint="eastAsia"/>
          <w:kern w:val="0"/>
          <w:sz w:val="24"/>
        </w:rPr>
        <w:t>A部分</w:t>
      </w:r>
      <w:r w:rsidR="00AE3998">
        <w:rPr>
          <w:rFonts w:ascii="宋体" w:hAnsi="宋体" w:cs="宋体" w:hint="eastAsia"/>
          <w:kern w:val="0"/>
          <w:sz w:val="24"/>
        </w:rPr>
        <w:t>材料科学基础</w:t>
      </w:r>
      <w:r w:rsidRPr="009061BE">
        <w:rPr>
          <w:rFonts w:ascii="宋体" w:hAnsi="宋体" w:cs="宋体" w:hint="eastAsia"/>
          <w:kern w:val="0"/>
          <w:sz w:val="24"/>
        </w:rPr>
        <w:t>：</w:t>
      </w:r>
      <w:r w:rsidR="00202D39" w:rsidRPr="009061BE">
        <w:rPr>
          <w:rFonts w:ascii="宋体" w:hAnsi="宋体" w:cs="宋体" w:hint="eastAsia"/>
          <w:kern w:val="0"/>
          <w:sz w:val="24"/>
        </w:rPr>
        <w:t>《材料科学基础》第</w:t>
      </w:r>
      <w:r w:rsidR="00681F5D" w:rsidRPr="009061BE">
        <w:rPr>
          <w:rFonts w:ascii="宋体" w:hAnsi="宋体" w:cs="宋体" w:hint="eastAsia"/>
          <w:kern w:val="0"/>
          <w:sz w:val="24"/>
        </w:rPr>
        <w:t>三</w:t>
      </w:r>
      <w:r w:rsidR="00202D39" w:rsidRPr="009061BE">
        <w:rPr>
          <w:rFonts w:ascii="宋体" w:hAnsi="宋体" w:cs="宋体" w:hint="eastAsia"/>
          <w:kern w:val="0"/>
          <w:sz w:val="24"/>
        </w:rPr>
        <w:t>版 上海交通大学出版社，胡赓祥</w:t>
      </w:r>
      <w:r w:rsidR="002904DA" w:rsidRPr="009061BE">
        <w:rPr>
          <w:rFonts w:ascii="宋体" w:hAnsi="宋体" w:cs="宋体" w:hint="eastAsia"/>
          <w:kern w:val="0"/>
          <w:sz w:val="24"/>
        </w:rPr>
        <w:t>，2</w:t>
      </w:r>
      <w:r w:rsidR="002904DA" w:rsidRPr="009061BE">
        <w:rPr>
          <w:rFonts w:ascii="宋体" w:hAnsi="宋体" w:cs="宋体"/>
          <w:kern w:val="0"/>
          <w:sz w:val="24"/>
        </w:rPr>
        <w:t>010</w:t>
      </w:r>
    </w:p>
    <w:p w14:paraId="275AE469" w14:textId="4201F33B" w:rsidR="00202D39" w:rsidRPr="009061BE" w:rsidRDefault="00310BAF" w:rsidP="009061BE">
      <w:pPr>
        <w:widowControl/>
        <w:shd w:val="clear" w:color="auto" w:fill="FFFFFF"/>
        <w:snapToGrid w:val="0"/>
        <w:spacing w:line="360" w:lineRule="auto"/>
        <w:ind w:leftChars="300" w:left="630" w:firstLineChars="200" w:firstLine="480"/>
        <w:jc w:val="left"/>
        <w:rPr>
          <w:rFonts w:ascii="宋体" w:hAnsi="宋体" w:cs="宋体"/>
          <w:kern w:val="0"/>
          <w:sz w:val="24"/>
        </w:rPr>
      </w:pPr>
      <w:r w:rsidRPr="009061BE">
        <w:rPr>
          <w:rFonts w:ascii="宋体" w:hAnsi="宋体" w:cs="宋体" w:hint="eastAsia"/>
          <w:kern w:val="0"/>
          <w:sz w:val="24"/>
        </w:rPr>
        <w:t>B部分</w:t>
      </w:r>
      <w:r w:rsidR="00AE3998" w:rsidRPr="00C547B6">
        <w:rPr>
          <w:rFonts w:ascii="宋体" w:hAnsi="宋体" w:cs="宋体" w:hint="eastAsia"/>
          <w:kern w:val="0"/>
          <w:sz w:val="24"/>
        </w:rPr>
        <w:t>高分子化学与物理</w:t>
      </w:r>
      <w:r w:rsidRPr="009061BE">
        <w:rPr>
          <w:rFonts w:ascii="宋体" w:hAnsi="宋体" w:cs="宋体" w:hint="eastAsia"/>
          <w:kern w:val="0"/>
          <w:sz w:val="24"/>
        </w:rPr>
        <w:t>：</w:t>
      </w:r>
      <w:r w:rsidR="002904DA" w:rsidRPr="009061BE">
        <w:rPr>
          <w:rFonts w:ascii="宋体" w:hAnsi="宋体" w:cs="宋体" w:hint="eastAsia"/>
          <w:kern w:val="0"/>
          <w:sz w:val="24"/>
        </w:rPr>
        <w:t>《高分子科学基础》第二版 化学工业出版社，梁晖，2014</w:t>
      </w:r>
    </w:p>
    <w:p w14:paraId="24BCBBC8" w14:textId="77777777" w:rsidR="00FD1D1F" w:rsidRPr="00014923" w:rsidRDefault="00FD1D1F" w:rsidP="00202D39">
      <w:pPr>
        <w:widowControl/>
        <w:shd w:val="clear" w:color="auto" w:fill="FFFFFF"/>
        <w:snapToGrid w:val="0"/>
        <w:spacing w:line="360" w:lineRule="auto"/>
        <w:ind w:firstLineChars="500" w:firstLine="1200"/>
        <w:jc w:val="left"/>
        <w:rPr>
          <w:rFonts w:ascii="宋体" w:hAnsi="宋体" w:cs="宋体"/>
          <w:kern w:val="0"/>
          <w:sz w:val="24"/>
        </w:rPr>
      </w:pPr>
    </w:p>
    <w:p w14:paraId="76F593DB" w14:textId="5E4A78E9" w:rsidR="0042777E" w:rsidRDefault="005B26F9" w:rsidP="0042777E">
      <w:pPr>
        <w:widowControl/>
        <w:shd w:val="clear" w:color="auto" w:fill="FFFFFF"/>
        <w:snapToGrid w:val="0"/>
        <w:spacing w:line="360" w:lineRule="auto"/>
        <w:jc w:val="center"/>
        <w:rPr>
          <w:rFonts w:ascii="??" w:hAnsi="??" w:cs="宋体" w:hint="eastAsia"/>
          <w:b/>
          <w:bCs/>
          <w:color w:val="000000"/>
          <w:kern w:val="0"/>
          <w:sz w:val="28"/>
          <w:szCs w:val="28"/>
        </w:rPr>
      </w:pPr>
      <w:r w:rsidRPr="00875A9F">
        <w:rPr>
          <w:rFonts w:ascii="??" w:hAnsi="??" w:cs="宋体" w:hint="eastAsia"/>
          <w:b/>
          <w:bCs/>
          <w:color w:val="000000"/>
          <w:kern w:val="0"/>
          <w:sz w:val="28"/>
          <w:szCs w:val="28"/>
        </w:rPr>
        <w:t>A</w:t>
      </w:r>
      <w:r w:rsidRPr="00875A9F">
        <w:rPr>
          <w:rFonts w:ascii="??" w:hAnsi="??" w:cs="宋体" w:hint="eastAsia"/>
          <w:b/>
          <w:bCs/>
          <w:color w:val="000000"/>
          <w:kern w:val="0"/>
          <w:sz w:val="28"/>
          <w:szCs w:val="28"/>
        </w:rPr>
        <w:t>部分</w:t>
      </w:r>
      <w:r w:rsidR="0042777E">
        <w:rPr>
          <w:rFonts w:ascii="??" w:hAnsi="??" w:cs="宋体" w:hint="eastAsia"/>
          <w:b/>
          <w:bCs/>
          <w:color w:val="000000"/>
          <w:kern w:val="0"/>
          <w:sz w:val="28"/>
          <w:szCs w:val="28"/>
        </w:rPr>
        <w:t>：</w:t>
      </w:r>
      <w:r w:rsidR="00830998">
        <w:rPr>
          <w:rFonts w:ascii="??" w:hAnsi="??" w:cs="宋体" w:hint="eastAsia"/>
          <w:b/>
          <w:bCs/>
          <w:color w:val="000000"/>
          <w:kern w:val="0"/>
          <w:sz w:val="28"/>
          <w:szCs w:val="28"/>
        </w:rPr>
        <w:t>材料科学基础</w:t>
      </w:r>
    </w:p>
    <w:p w14:paraId="64F95D65" w14:textId="65332A95" w:rsidR="00202D39" w:rsidRDefault="00202D39" w:rsidP="002716BB">
      <w:pPr>
        <w:widowControl/>
        <w:shd w:val="clear" w:color="auto" w:fill="FFFFFF"/>
        <w:snapToGrid w:val="0"/>
        <w:spacing w:line="360" w:lineRule="auto"/>
        <w:jc w:val="center"/>
        <w:rPr>
          <w:rFonts w:ascii="??" w:hAnsi="??" w:cs="宋体" w:hint="eastAsia"/>
          <w:b/>
          <w:bCs/>
          <w:color w:val="000000"/>
          <w:kern w:val="0"/>
          <w:sz w:val="28"/>
          <w:szCs w:val="28"/>
        </w:rPr>
      </w:pPr>
      <w:r w:rsidRPr="00875A9F">
        <w:rPr>
          <w:rFonts w:ascii="??" w:hAnsi="??" w:cs="宋体" w:hint="eastAsia"/>
          <w:b/>
          <w:bCs/>
          <w:color w:val="000000"/>
          <w:kern w:val="0"/>
          <w:sz w:val="28"/>
          <w:szCs w:val="28"/>
        </w:rPr>
        <w:t>考试内容要求</w:t>
      </w:r>
    </w:p>
    <w:p w14:paraId="11A649D0" w14:textId="3B553063" w:rsidR="00040DD6" w:rsidRPr="00C41E6C" w:rsidRDefault="00040DD6" w:rsidP="00AE671C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</w:pPr>
      <w:r w:rsidRPr="00C41E6C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一、</w:t>
      </w:r>
      <w:r w:rsidR="00CC2AF5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试卷结构</w:t>
      </w:r>
    </w:p>
    <w:p w14:paraId="336A6DDB" w14:textId="089310A8" w:rsidR="00040DD6" w:rsidRDefault="00040DD6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本部分试题内容包括：</w:t>
      </w:r>
      <w:r w:rsidRPr="00F07460">
        <w:rPr>
          <w:rFonts w:ascii="宋体" w:hAnsi="宋体" w:cs="宋体" w:hint="eastAsia"/>
          <w:kern w:val="0"/>
          <w:sz w:val="24"/>
        </w:rPr>
        <w:t>概念题、选择题、判断题、填空题、简述题、计算题、分析题等</w:t>
      </w:r>
      <w:r w:rsidR="00AD70CE">
        <w:rPr>
          <w:rFonts w:ascii="宋体" w:hAnsi="宋体" w:cs="宋体" w:hint="eastAsia"/>
          <w:kern w:val="0"/>
          <w:sz w:val="24"/>
        </w:rPr>
        <w:t>，分值共计1</w:t>
      </w:r>
      <w:r w:rsidR="00AD70CE">
        <w:rPr>
          <w:rFonts w:ascii="宋体" w:hAnsi="宋体" w:cs="宋体"/>
          <w:kern w:val="0"/>
          <w:sz w:val="24"/>
        </w:rPr>
        <w:t>50</w:t>
      </w:r>
      <w:r w:rsidR="00AD70CE">
        <w:rPr>
          <w:rFonts w:ascii="宋体" w:hAnsi="宋体" w:cs="宋体" w:hint="eastAsia"/>
          <w:kern w:val="0"/>
          <w:sz w:val="24"/>
        </w:rPr>
        <w:t>分</w:t>
      </w:r>
      <w:r>
        <w:rPr>
          <w:rFonts w:ascii="宋体" w:hAnsi="宋体" w:cs="宋体" w:hint="eastAsia"/>
          <w:kern w:val="0"/>
          <w:sz w:val="24"/>
        </w:rPr>
        <w:t>。要求考生明晰</w:t>
      </w:r>
      <w:r w:rsidRPr="00AB53F9">
        <w:rPr>
          <w:rFonts w:ascii="宋体" w:hAnsi="宋体" w:cs="宋体" w:hint="eastAsia"/>
          <w:kern w:val="0"/>
          <w:sz w:val="24"/>
        </w:rPr>
        <w:t>基本概念与基本原理，并能够利用其计算与分析。</w:t>
      </w:r>
    </w:p>
    <w:p w14:paraId="2C1779F4" w14:textId="012D4E1D" w:rsidR="00C41E6C" w:rsidRPr="00C41E6C" w:rsidRDefault="00C41E6C" w:rsidP="00AE671C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</w:pPr>
      <w:r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二</w:t>
      </w:r>
      <w:r w:rsidRPr="00C41E6C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、</w:t>
      </w:r>
      <w:r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考试内容</w:t>
      </w:r>
    </w:p>
    <w:p w14:paraId="4D80CFF2" w14:textId="4488E00C" w:rsidR="00202D39" w:rsidRPr="003825DE" w:rsidRDefault="003825DE" w:rsidP="007241A2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ascii="宋体" w:hAnsi="宋体" w:cs="宋体"/>
          <w:kern w:val="0"/>
          <w:sz w:val="24"/>
        </w:rPr>
      </w:pPr>
      <w:r w:rsidRPr="003825DE">
        <w:rPr>
          <w:rFonts w:cs="宋体" w:hint="eastAsia"/>
          <w:color w:val="000000"/>
          <w:kern w:val="0"/>
          <w:sz w:val="24"/>
        </w:rPr>
        <w:t>1</w:t>
      </w:r>
      <w:r w:rsidR="00202D39" w:rsidRPr="003825DE">
        <w:rPr>
          <w:rFonts w:cs="宋体" w:hint="eastAsia"/>
          <w:color w:val="000000"/>
          <w:kern w:val="0"/>
          <w:sz w:val="24"/>
        </w:rPr>
        <w:t>、晶体结构</w:t>
      </w:r>
    </w:p>
    <w:p w14:paraId="61B6521A" w14:textId="39C3F77C" w:rsidR="00202D39" w:rsidRPr="00F07460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1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材料电子空间排布、键合、原子间相互作用力、</w:t>
      </w:r>
      <w:proofErr w:type="gramStart"/>
      <w:r w:rsidRPr="00F07460">
        <w:rPr>
          <w:rFonts w:ascii="宋体" w:hAnsi="宋体" w:cs="宋体" w:hint="eastAsia"/>
          <w:kern w:val="0"/>
          <w:sz w:val="24"/>
        </w:rPr>
        <w:t>键合与</w:t>
      </w:r>
      <w:proofErr w:type="gramEnd"/>
      <w:r w:rsidRPr="00F07460">
        <w:rPr>
          <w:rFonts w:ascii="宋体" w:hAnsi="宋体" w:cs="宋体" w:hint="eastAsia"/>
          <w:kern w:val="0"/>
          <w:sz w:val="24"/>
        </w:rPr>
        <w:t>基本物理性质联系</w:t>
      </w:r>
    </w:p>
    <w:p w14:paraId="2A788B75" w14:textId="2DFA1E59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2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晶体与非晶体、晶胞、晶系、晶面指数与晶向指数及其关系、晶面间距、晶带、布拉菲点阵；</w:t>
      </w:r>
    </w:p>
    <w:p w14:paraId="6D8AE370" w14:textId="6F6B0F0D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3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典型金属的点阵类型与晶体结构、堆垛方式、晶胞原子数、配位数、致密度、密排晶向与密排晶面、四面体与八面体间隙的几何性质；</w:t>
      </w:r>
    </w:p>
    <w:p w14:paraId="04443B06" w14:textId="5AFA25E2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lastRenderedPageBreak/>
        <w:t>4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常见共价晶体、离子晶体晶体结构与配位方式；</w:t>
      </w:r>
    </w:p>
    <w:p w14:paraId="4899080E" w14:textId="20C67A54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5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合金的相结构：相、组织、固溶体和中间相的概念、分类与常见性质。</w:t>
      </w:r>
    </w:p>
    <w:p w14:paraId="31D6E7BD" w14:textId="0161CB72" w:rsidR="00202D39" w:rsidRPr="00527AFE" w:rsidRDefault="003825DE" w:rsidP="007241A2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cs="宋体"/>
          <w:color w:val="000000"/>
          <w:kern w:val="0"/>
          <w:sz w:val="24"/>
        </w:rPr>
      </w:pPr>
      <w:r w:rsidRPr="00527AFE">
        <w:rPr>
          <w:rFonts w:cs="宋体" w:hint="eastAsia"/>
          <w:color w:val="000000"/>
          <w:kern w:val="0"/>
          <w:sz w:val="24"/>
        </w:rPr>
        <w:t>2</w:t>
      </w:r>
      <w:r w:rsidR="00202D39" w:rsidRPr="00527AFE">
        <w:rPr>
          <w:rFonts w:cs="宋体" w:hint="eastAsia"/>
          <w:color w:val="000000"/>
          <w:kern w:val="0"/>
          <w:sz w:val="24"/>
        </w:rPr>
        <w:t>、晶体缺陷</w:t>
      </w:r>
    </w:p>
    <w:p w14:paraId="1C8511A8" w14:textId="1D66925E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1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点缺陷、位错、面缺陷的常见种类与基本概念；</w:t>
      </w:r>
    </w:p>
    <w:p w14:paraId="38032543" w14:textId="2CD2EE2C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2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位错理论的起源、位错类型、柏氏矢量、位错的运动（滑移与攀移）、位错的分解与合成、实际晶体中的位错、位错的增殖、位错与强度塑性的关系；</w:t>
      </w:r>
    </w:p>
    <w:p w14:paraId="6BB93CE6" w14:textId="4D9F6D12" w:rsidR="00202D39" w:rsidRPr="00F07460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3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面缺陷的类型、界面结构及特性。</w:t>
      </w:r>
    </w:p>
    <w:p w14:paraId="3C624149" w14:textId="35C60C1B" w:rsidR="00202D39" w:rsidRPr="00527AFE" w:rsidRDefault="003825DE" w:rsidP="007241A2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cs="宋体"/>
          <w:color w:val="000000"/>
          <w:kern w:val="0"/>
          <w:sz w:val="24"/>
        </w:rPr>
      </w:pPr>
      <w:r w:rsidRPr="00527AFE">
        <w:rPr>
          <w:rFonts w:cs="宋体" w:hint="eastAsia"/>
          <w:color w:val="000000"/>
          <w:kern w:val="0"/>
          <w:sz w:val="24"/>
        </w:rPr>
        <w:t>3</w:t>
      </w:r>
      <w:r w:rsidR="00202D39" w:rsidRPr="00527AFE">
        <w:rPr>
          <w:rFonts w:cs="宋体" w:hint="eastAsia"/>
          <w:color w:val="000000"/>
          <w:kern w:val="0"/>
          <w:sz w:val="24"/>
        </w:rPr>
        <w:t>、扩散</w:t>
      </w:r>
    </w:p>
    <w:p w14:paraId="206F5F91" w14:textId="5215F7D8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1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扩散第一、第二定律；</w:t>
      </w:r>
    </w:p>
    <w:p w14:paraId="6BB2138B" w14:textId="240E33C5" w:rsidR="00202D39" w:rsidRPr="00F07460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2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扩散机制、分类、影响扩散的因素；</w:t>
      </w:r>
    </w:p>
    <w:p w14:paraId="29A49B7B" w14:textId="19570D40" w:rsidR="00202D39" w:rsidRPr="00645C29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3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扩散定律在表面处理等工艺中的应用与计算。</w:t>
      </w:r>
    </w:p>
    <w:p w14:paraId="2AED8B63" w14:textId="22855653" w:rsidR="00202D39" w:rsidRPr="00527AFE" w:rsidRDefault="003825DE" w:rsidP="007241A2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cs="宋体"/>
          <w:color w:val="000000"/>
          <w:kern w:val="0"/>
          <w:sz w:val="24"/>
        </w:rPr>
      </w:pPr>
      <w:r w:rsidRPr="00527AFE">
        <w:rPr>
          <w:rFonts w:cs="宋体" w:hint="eastAsia"/>
          <w:color w:val="000000"/>
          <w:kern w:val="0"/>
          <w:sz w:val="24"/>
        </w:rPr>
        <w:t>4</w:t>
      </w:r>
      <w:r w:rsidR="00202D39" w:rsidRPr="00527AFE">
        <w:rPr>
          <w:rFonts w:cs="宋体" w:hint="eastAsia"/>
          <w:color w:val="000000"/>
          <w:kern w:val="0"/>
          <w:sz w:val="24"/>
        </w:rPr>
        <w:t>、凝固与结晶</w:t>
      </w:r>
    </w:p>
    <w:p w14:paraId="7609164D" w14:textId="66A98C80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1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金属结晶规律、过冷现象、结晶的热力学条件；</w:t>
      </w:r>
    </w:p>
    <w:p w14:paraId="55A970CC" w14:textId="7392A1D3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2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均匀与非均匀形核、临界晶核半径、形核功，晶体长大机制与形态；</w:t>
      </w:r>
    </w:p>
    <w:p w14:paraId="60592071" w14:textId="36C63E76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3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晶粒尺寸控制原理与方法，单晶、非晶、柱状晶制备原理与方法。</w:t>
      </w:r>
    </w:p>
    <w:p w14:paraId="563E8330" w14:textId="1E65D5B6" w:rsidR="00202D39" w:rsidRPr="00527AFE" w:rsidRDefault="003825DE" w:rsidP="007241A2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cs="宋体"/>
          <w:color w:val="000000"/>
          <w:kern w:val="0"/>
          <w:sz w:val="24"/>
        </w:rPr>
      </w:pPr>
      <w:r w:rsidRPr="00527AFE">
        <w:rPr>
          <w:rFonts w:cs="宋体" w:hint="eastAsia"/>
          <w:color w:val="000000"/>
          <w:kern w:val="0"/>
          <w:sz w:val="24"/>
        </w:rPr>
        <w:t>5</w:t>
      </w:r>
      <w:r w:rsidR="00202D39" w:rsidRPr="00527AFE">
        <w:rPr>
          <w:rFonts w:cs="宋体" w:hint="eastAsia"/>
          <w:color w:val="000000"/>
          <w:kern w:val="0"/>
          <w:sz w:val="24"/>
        </w:rPr>
        <w:t>、二元相图</w:t>
      </w:r>
    </w:p>
    <w:p w14:paraId="373BB71C" w14:textId="6066B8C9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1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相平衡、相律、杠杆定律；</w:t>
      </w:r>
    </w:p>
    <w:p w14:paraId="08EC6B84" w14:textId="28CD9CF5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2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匀晶、共晶与包晶三大类相图的平衡凝固过程分析、组织形貌及平衡相、平衡组织计算；非平衡结晶及组织。</w:t>
      </w:r>
    </w:p>
    <w:p w14:paraId="70E55F39" w14:textId="0FE80AA1" w:rsidR="00202D39" w:rsidRPr="00527AFE" w:rsidRDefault="003825DE" w:rsidP="007241A2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cs="宋体"/>
          <w:color w:val="000000"/>
          <w:kern w:val="0"/>
          <w:sz w:val="24"/>
        </w:rPr>
      </w:pPr>
      <w:r w:rsidRPr="00527AFE">
        <w:rPr>
          <w:rFonts w:cs="宋体" w:hint="eastAsia"/>
          <w:color w:val="000000"/>
          <w:kern w:val="0"/>
          <w:sz w:val="24"/>
        </w:rPr>
        <w:t>6</w:t>
      </w:r>
      <w:r w:rsidR="00202D39" w:rsidRPr="00527AFE">
        <w:rPr>
          <w:rFonts w:cs="宋体" w:hint="eastAsia"/>
          <w:color w:val="000000"/>
          <w:kern w:val="0"/>
          <w:sz w:val="24"/>
        </w:rPr>
        <w:t>、</w:t>
      </w:r>
      <w:proofErr w:type="gramStart"/>
      <w:r w:rsidR="00202D39" w:rsidRPr="00527AFE">
        <w:rPr>
          <w:rFonts w:cs="宋体" w:hint="eastAsia"/>
          <w:color w:val="000000"/>
          <w:kern w:val="0"/>
          <w:sz w:val="24"/>
        </w:rPr>
        <w:t>铁碳相图</w:t>
      </w:r>
      <w:proofErr w:type="gramEnd"/>
    </w:p>
    <w:p w14:paraId="2A82F75C" w14:textId="3198D4DA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1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Fe—Fe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F07460">
          <w:rPr>
            <w:rFonts w:ascii="宋体" w:hAnsi="宋体" w:cs="宋体" w:hint="eastAsia"/>
            <w:kern w:val="0"/>
            <w:sz w:val="24"/>
          </w:rPr>
          <w:t>3C</w:t>
        </w:r>
      </w:smartTag>
      <w:r w:rsidRPr="00F07460">
        <w:rPr>
          <w:rFonts w:ascii="宋体" w:hAnsi="宋体" w:cs="宋体" w:hint="eastAsia"/>
          <w:kern w:val="0"/>
          <w:sz w:val="24"/>
        </w:rPr>
        <w:t>相图的特征温度点、碳含量、转变线、各区域的组织与组成相、</w:t>
      </w:r>
      <w:proofErr w:type="gramStart"/>
      <w:r w:rsidRPr="00F07460">
        <w:rPr>
          <w:rFonts w:ascii="宋体" w:hAnsi="宋体" w:cs="宋体" w:hint="eastAsia"/>
          <w:kern w:val="0"/>
          <w:sz w:val="24"/>
        </w:rPr>
        <w:t>铁碳合金</w:t>
      </w:r>
      <w:proofErr w:type="gramEnd"/>
      <w:r w:rsidRPr="00F07460">
        <w:rPr>
          <w:rFonts w:ascii="宋体" w:hAnsi="宋体" w:cs="宋体" w:hint="eastAsia"/>
          <w:kern w:val="0"/>
          <w:sz w:val="24"/>
        </w:rPr>
        <w:t>的分类、各种典型合金冷却过程分析与相、组织含量计算。</w:t>
      </w:r>
    </w:p>
    <w:p w14:paraId="7D583C64" w14:textId="2C1D43DC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2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含碳量对碳钢平衡组织和性能的影响；钢中的主要杂质及对性能的影响。</w:t>
      </w:r>
    </w:p>
    <w:p w14:paraId="3D11BC78" w14:textId="7F93B18C" w:rsidR="00202D39" w:rsidRPr="00527AFE" w:rsidRDefault="003825DE" w:rsidP="007241A2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cs="宋体"/>
          <w:color w:val="000000"/>
          <w:kern w:val="0"/>
          <w:sz w:val="24"/>
        </w:rPr>
      </w:pPr>
      <w:r w:rsidRPr="00527AFE">
        <w:rPr>
          <w:rFonts w:cs="宋体" w:hint="eastAsia"/>
          <w:color w:val="000000"/>
          <w:kern w:val="0"/>
          <w:sz w:val="24"/>
        </w:rPr>
        <w:t>7</w:t>
      </w:r>
      <w:r w:rsidR="00202D39" w:rsidRPr="00527AFE">
        <w:rPr>
          <w:rFonts w:cs="宋体" w:hint="eastAsia"/>
          <w:color w:val="000000"/>
          <w:kern w:val="0"/>
          <w:sz w:val="24"/>
        </w:rPr>
        <w:t>、塑性变形</w:t>
      </w:r>
    </w:p>
    <w:p w14:paraId="6C78100C" w14:textId="3BA83648" w:rsidR="00202D39" w:rsidRPr="00F07460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lastRenderedPageBreak/>
        <w:t>1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弹性、塑性、屈服、断裂、延伸率、均匀变形、非均匀变形、加工硬化</w:t>
      </w:r>
    </w:p>
    <w:p w14:paraId="550C8F00" w14:textId="4797F20A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2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单晶体的塑性变形、临界分切应力、晶体滑移的位错机制、滑移面、滑移方向、滑移系、多滑移、交滑移；</w:t>
      </w:r>
    </w:p>
    <w:p w14:paraId="5DD6C98A" w14:textId="02686BCC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3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多晶体的塑性变形，细晶强化；</w:t>
      </w:r>
    </w:p>
    <w:p w14:paraId="13FEAB78" w14:textId="35D24324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4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塑性变形对金属组织与性能的影响；</w:t>
      </w:r>
    </w:p>
    <w:p w14:paraId="2C04E97F" w14:textId="20E8662A" w:rsidR="00202D39" w:rsidRPr="00F07460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5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传统金属强化机制与方法，增强、增塑的基本原理</w:t>
      </w:r>
    </w:p>
    <w:p w14:paraId="537E6AE0" w14:textId="4AF02746" w:rsidR="00202D39" w:rsidRPr="00527AFE" w:rsidRDefault="003825DE" w:rsidP="007241A2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cs="宋体"/>
          <w:color w:val="000000"/>
          <w:kern w:val="0"/>
          <w:sz w:val="24"/>
        </w:rPr>
      </w:pPr>
      <w:r w:rsidRPr="00527AFE">
        <w:rPr>
          <w:rFonts w:cs="宋体" w:hint="eastAsia"/>
          <w:color w:val="000000"/>
          <w:kern w:val="0"/>
          <w:sz w:val="24"/>
        </w:rPr>
        <w:t>8</w:t>
      </w:r>
      <w:r w:rsidR="00202D39" w:rsidRPr="00527AFE">
        <w:rPr>
          <w:rFonts w:cs="宋体" w:hint="eastAsia"/>
          <w:color w:val="000000"/>
          <w:kern w:val="0"/>
          <w:sz w:val="24"/>
        </w:rPr>
        <w:t>、回复与再结晶</w:t>
      </w:r>
    </w:p>
    <w:p w14:paraId="33D706FE" w14:textId="25232AC2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1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冷变形金属在加热过程中的组织与性能变化；</w:t>
      </w:r>
    </w:p>
    <w:p w14:paraId="5B33FC2A" w14:textId="24F44261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2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回复机制、影响再结晶因素及再结晶后晶粒大小控制、晶粒长大过程；</w:t>
      </w:r>
    </w:p>
    <w:p w14:paraId="745DB271" w14:textId="175406B0" w:rsidR="00202D39" w:rsidRPr="00014923" w:rsidRDefault="00202D39" w:rsidP="001B67FE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07460">
        <w:rPr>
          <w:rFonts w:ascii="宋体" w:hAnsi="宋体" w:cs="宋体" w:hint="eastAsia"/>
          <w:kern w:val="0"/>
          <w:sz w:val="24"/>
        </w:rPr>
        <w:t>3</w:t>
      </w:r>
      <w:r w:rsidR="003825DE">
        <w:rPr>
          <w:rFonts w:ascii="宋体" w:hAnsi="宋体" w:cs="宋体" w:hint="eastAsia"/>
          <w:kern w:val="0"/>
          <w:sz w:val="24"/>
        </w:rPr>
        <w:t>）</w:t>
      </w:r>
      <w:r w:rsidRPr="00F07460">
        <w:rPr>
          <w:rFonts w:ascii="宋体" w:hAnsi="宋体" w:cs="宋体" w:hint="eastAsia"/>
          <w:kern w:val="0"/>
          <w:sz w:val="24"/>
        </w:rPr>
        <w:t>动态回复与动态再结晶，金属的热加工。</w:t>
      </w:r>
    </w:p>
    <w:p w14:paraId="5D1C1C7F" w14:textId="77777777" w:rsidR="007B6A31" w:rsidRDefault="007B6A31" w:rsidP="007B6A31">
      <w:pPr>
        <w:widowControl/>
        <w:shd w:val="clear" w:color="auto" w:fill="FFFFFF"/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22C5ED9D" w14:textId="77777777" w:rsidR="00273B7C" w:rsidRDefault="007B6A31" w:rsidP="007B6A31">
      <w:pPr>
        <w:widowControl/>
        <w:shd w:val="clear" w:color="auto" w:fill="FFFFFF"/>
        <w:snapToGrid w:val="0"/>
        <w:spacing w:line="360" w:lineRule="auto"/>
        <w:jc w:val="center"/>
        <w:rPr>
          <w:rFonts w:ascii="??" w:hAnsi="??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??" w:hAnsi="??" w:cs="宋体"/>
          <w:b/>
          <w:bCs/>
          <w:color w:val="000000"/>
          <w:kern w:val="0"/>
          <w:sz w:val="28"/>
          <w:szCs w:val="28"/>
        </w:rPr>
        <w:t>B</w:t>
      </w:r>
      <w:r w:rsidRPr="00875A9F">
        <w:rPr>
          <w:rFonts w:ascii="??" w:hAnsi="??" w:cs="宋体" w:hint="eastAsia"/>
          <w:b/>
          <w:bCs/>
          <w:color w:val="000000"/>
          <w:kern w:val="0"/>
          <w:sz w:val="28"/>
          <w:szCs w:val="28"/>
        </w:rPr>
        <w:t>部分</w:t>
      </w:r>
      <w:r w:rsidR="00273B7C">
        <w:rPr>
          <w:rFonts w:ascii="??" w:hAnsi="??" w:cs="宋体" w:hint="eastAsia"/>
          <w:b/>
          <w:bCs/>
          <w:color w:val="000000"/>
          <w:kern w:val="0"/>
          <w:sz w:val="28"/>
          <w:szCs w:val="28"/>
        </w:rPr>
        <w:t>：</w:t>
      </w:r>
      <w:r w:rsidRPr="007B6A31">
        <w:rPr>
          <w:rFonts w:ascii="??" w:hAnsi="??" w:cs="宋体" w:hint="eastAsia"/>
          <w:b/>
          <w:bCs/>
          <w:color w:val="000000"/>
          <w:kern w:val="0"/>
          <w:sz w:val="28"/>
          <w:szCs w:val="28"/>
        </w:rPr>
        <w:t>高分子化学与物理</w:t>
      </w:r>
    </w:p>
    <w:p w14:paraId="7271EFE7" w14:textId="72BB9EBF" w:rsidR="007B6A31" w:rsidRDefault="007B6A31" w:rsidP="007B6A31">
      <w:pPr>
        <w:widowControl/>
        <w:shd w:val="clear" w:color="auto" w:fill="FFFFFF"/>
        <w:snapToGrid w:val="0"/>
        <w:spacing w:line="360" w:lineRule="auto"/>
        <w:jc w:val="center"/>
        <w:rPr>
          <w:rFonts w:ascii="??" w:hAnsi="??" w:cs="宋体" w:hint="eastAsia"/>
          <w:b/>
          <w:bCs/>
          <w:color w:val="000000"/>
          <w:kern w:val="0"/>
          <w:sz w:val="28"/>
          <w:szCs w:val="28"/>
        </w:rPr>
      </w:pPr>
      <w:r w:rsidRPr="00875A9F">
        <w:rPr>
          <w:rFonts w:ascii="??" w:hAnsi="??" w:cs="宋体" w:hint="eastAsia"/>
          <w:b/>
          <w:bCs/>
          <w:color w:val="000000"/>
          <w:kern w:val="0"/>
          <w:sz w:val="28"/>
          <w:szCs w:val="28"/>
        </w:rPr>
        <w:t>考试内容要求</w:t>
      </w:r>
    </w:p>
    <w:p w14:paraId="10FB38CC" w14:textId="77777777" w:rsidR="007B6A31" w:rsidRPr="00C41E6C" w:rsidRDefault="007B6A31" w:rsidP="00AE671C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</w:pPr>
      <w:r w:rsidRPr="00C41E6C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一、</w:t>
      </w:r>
      <w:r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试卷结构</w:t>
      </w:r>
    </w:p>
    <w:p w14:paraId="39126F8F" w14:textId="39FD2D5C" w:rsidR="007B6A31" w:rsidRPr="0052325F" w:rsidRDefault="007B6A31" w:rsidP="007B6A31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7B6A31">
        <w:rPr>
          <w:rFonts w:ascii="宋体" w:hAnsi="宋体" w:cs="宋体" w:hint="eastAsia"/>
          <w:kern w:val="0"/>
          <w:sz w:val="24"/>
        </w:rPr>
        <w:t>试卷满分150分，高分子化学、高分子物理各约75分，题型包括填空题、选择题、问答题、计算题等。</w:t>
      </w:r>
      <w:r w:rsidR="0052325F">
        <w:rPr>
          <w:rFonts w:ascii="宋体" w:hAnsi="宋体" w:cs="宋体" w:hint="eastAsia"/>
          <w:kern w:val="0"/>
          <w:sz w:val="24"/>
        </w:rPr>
        <w:t>要求考生明晰</w:t>
      </w:r>
      <w:r w:rsidR="0052325F" w:rsidRPr="00AB53F9">
        <w:rPr>
          <w:rFonts w:ascii="宋体" w:hAnsi="宋体" w:cs="宋体" w:hint="eastAsia"/>
          <w:kern w:val="0"/>
          <w:sz w:val="24"/>
        </w:rPr>
        <w:t>基本概念与基本原理，并能够利用其计算与分析。</w:t>
      </w:r>
    </w:p>
    <w:p w14:paraId="6F83011A" w14:textId="77777777" w:rsidR="00CC01D2" w:rsidRPr="00C41E6C" w:rsidRDefault="00CC01D2" w:rsidP="00AE671C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</w:pPr>
      <w:r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二</w:t>
      </w:r>
      <w:r w:rsidRPr="00C41E6C"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、</w:t>
      </w:r>
      <w:r>
        <w:rPr>
          <w:rFonts w:ascii="??" w:hAnsi="??" w:cs="宋体" w:hint="eastAsia"/>
          <w:b/>
          <w:bCs/>
          <w:color w:val="000000"/>
          <w:kern w:val="0"/>
          <w:sz w:val="24"/>
          <w:szCs w:val="21"/>
        </w:rPr>
        <w:t>考试内容</w:t>
      </w:r>
    </w:p>
    <w:p w14:paraId="3BB4073A" w14:textId="09649F72" w:rsidR="007B6A31" w:rsidRPr="00CC01D2" w:rsidRDefault="00CC01D2" w:rsidP="007241A2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1</w:t>
      </w:r>
      <w:r>
        <w:rPr>
          <w:rFonts w:cs="宋体" w:hint="eastAsia"/>
          <w:color w:val="000000"/>
          <w:kern w:val="0"/>
          <w:sz w:val="24"/>
        </w:rPr>
        <w:t>、</w:t>
      </w:r>
      <w:r w:rsidR="007B6A31" w:rsidRPr="00CC01D2">
        <w:rPr>
          <w:rFonts w:cs="宋体" w:hint="eastAsia"/>
          <w:color w:val="000000"/>
          <w:kern w:val="0"/>
          <w:sz w:val="24"/>
        </w:rPr>
        <w:t>高分子化学部分</w:t>
      </w:r>
    </w:p>
    <w:p w14:paraId="04860BA6" w14:textId="77777777" w:rsidR="007B6A31" w:rsidRPr="00FC1F25" w:rsidRDefault="007B6A31" w:rsidP="00CC01D2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C1F25">
        <w:rPr>
          <w:rFonts w:ascii="宋体" w:hAnsi="宋体" w:cs="宋体" w:hint="eastAsia"/>
          <w:kern w:val="0"/>
          <w:sz w:val="24"/>
        </w:rPr>
        <w:t xml:space="preserve">要求考生系统地掌握高分子化合物的基本概念，高分子化合物的合成反应原理、反应动力学、热力学，聚合物的合成方法、以及聚合物的化学反应。要求考生具有抽象思维能力、逻辑推理能力、和综合运用所学的知识分析问题和解决问题的能力。 </w:t>
      </w:r>
    </w:p>
    <w:p w14:paraId="25798F09" w14:textId="26F4EB96" w:rsidR="007B6A31" w:rsidRPr="00FC1F25" w:rsidRDefault="007B6A31" w:rsidP="00CC01D2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C1F25">
        <w:rPr>
          <w:rFonts w:ascii="宋体" w:hAnsi="宋体" w:cs="宋体" w:hint="eastAsia"/>
          <w:kern w:val="0"/>
          <w:sz w:val="24"/>
        </w:rPr>
        <w:t>1</w:t>
      </w:r>
      <w:r w:rsidR="00CC01D2">
        <w:rPr>
          <w:rFonts w:ascii="宋体" w:hAnsi="宋体" w:cs="宋体" w:hint="eastAsia"/>
          <w:kern w:val="0"/>
          <w:sz w:val="24"/>
        </w:rPr>
        <w:t>）</w:t>
      </w:r>
      <w:r w:rsidRPr="00FC1F25">
        <w:rPr>
          <w:rFonts w:ascii="宋体" w:hAnsi="宋体" w:cs="宋体" w:hint="eastAsia"/>
          <w:kern w:val="0"/>
          <w:sz w:val="24"/>
        </w:rPr>
        <w:t>掌握高分子化学的基本概念；聚合物分类及命名、聚合反应分类及相互关系。</w:t>
      </w:r>
    </w:p>
    <w:p w14:paraId="43711ACB" w14:textId="71975C88" w:rsidR="007B6A31" w:rsidRDefault="007B6A31" w:rsidP="00CC01D2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C1F25">
        <w:rPr>
          <w:rFonts w:ascii="宋体" w:hAnsi="宋体" w:cs="宋体" w:hint="eastAsia"/>
          <w:kern w:val="0"/>
          <w:sz w:val="24"/>
        </w:rPr>
        <w:lastRenderedPageBreak/>
        <w:t>2</w:t>
      </w:r>
      <w:r w:rsidR="00CC01D2"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逐步聚合反应基本特征、类型、分类；线形和非线形逐步聚合。逐步聚合的实施方法；一些重要的逐步聚合等。</w:t>
      </w:r>
    </w:p>
    <w:p w14:paraId="651DC55F" w14:textId="7F6144BE" w:rsidR="007B6A31" w:rsidRDefault="007B6A31" w:rsidP="00CC01D2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 w:rsidR="00CC01D2"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自由基聚合反应的一般特征和单体；自由基聚合反应动力学、热力学；自由基聚合反应产物的分子量；自由基聚合反应的实施方法；一些重要的自由基聚合产物等。</w:t>
      </w:r>
    </w:p>
    <w:p w14:paraId="4229AF5E" w14:textId="298E2F8E" w:rsidR="007B6A31" w:rsidRDefault="007B6A31" w:rsidP="00CC01D2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 w:rsidR="00CC01D2"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离子聚合特征；阳离子、阴离子聚合；配位聚合</w:t>
      </w:r>
      <w:r>
        <w:rPr>
          <w:rFonts w:ascii="宋体" w:hAnsi="宋体" w:cs="宋体"/>
          <w:kern w:val="0"/>
          <w:sz w:val="24"/>
        </w:rPr>
        <w:t>Ziegler-Natta</w:t>
      </w:r>
      <w:r>
        <w:rPr>
          <w:rFonts w:ascii="宋体" w:hAnsi="宋体" w:cs="宋体" w:hint="eastAsia"/>
          <w:kern w:val="0"/>
          <w:sz w:val="24"/>
        </w:rPr>
        <w:t>引发剂，及开环聚合；α-烯烃的</w:t>
      </w:r>
      <w:r>
        <w:rPr>
          <w:rFonts w:ascii="宋体" w:hAnsi="宋体" w:cs="宋体"/>
          <w:kern w:val="0"/>
          <w:sz w:val="24"/>
        </w:rPr>
        <w:t>Ziegler-Natta</w:t>
      </w:r>
      <w:r>
        <w:rPr>
          <w:rFonts w:ascii="宋体" w:hAnsi="宋体" w:cs="宋体" w:hint="eastAsia"/>
          <w:kern w:val="0"/>
          <w:sz w:val="24"/>
        </w:rPr>
        <w:t>聚合反应，工业应用等。</w:t>
      </w:r>
    </w:p>
    <w:p w14:paraId="54398B87" w14:textId="2DA2FA9B" w:rsidR="007B6A31" w:rsidRPr="00FC1F25" w:rsidRDefault="007B6A31" w:rsidP="00CC01D2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</w:t>
      </w:r>
      <w:r w:rsidR="00CC01D2"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链式共聚合反应，共聚物类型、命名，共聚反应的意义；二元共聚物的组成；竞聚率的测定；自由基共聚合等。</w:t>
      </w:r>
    </w:p>
    <w:p w14:paraId="33CF560E" w14:textId="2AF7BCCB" w:rsidR="007B6A31" w:rsidRPr="00CA05DC" w:rsidRDefault="00CA05DC" w:rsidP="007241A2">
      <w:pPr>
        <w:widowControl/>
        <w:shd w:val="clear" w:color="auto" w:fill="FFFFFF"/>
        <w:snapToGrid w:val="0"/>
        <w:spacing w:beforeLines="50" w:before="156" w:line="360" w:lineRule="auto"/>
        <w:ind w:firstLine="482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2</w:t>
      </w:r>
      <w:r>
        <w:rPr>
          <w:rFonts w:cs="宋体" w:hint="eastAsia"/>
          <w:color w:val="000000"/>
          <w:kern w:val="0"/>
          <w:sz w:val="24"/>
        </w:rPr>
        <w:t>、</w:t>
      </w:r>
      <w:r w:rsidR="007B6A31" w:rsidRPr="00CA05DC">
        <w:rPr>
          <w:rFonts w:cs="宋体" w:hint="eastAsia"/>
          <w:color w:val="000000"/>
          <w:kern w:val="0"/>
          <w:sz w:val="24"/>
        </w:rPr>
        <w:t>高分子物理部分</w:t>
      </w:r>
    </w:p>
    <w:p w14:paraId="342529A8" w14:textId="77777777" w:rsidR="007B6A31" w:rsidRPr="00FC1F25" w:rsidRDefault="007B6A31" w:rsidP="00CA05DC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C1F25">
        <w:rPr>
          <w:rFonts w:ascii="宋体" w:hAnsi="宋体" w:cs="宋体" w:hint="eastAsia"/>
          <w:kern w:val="0"/>
          <w:sz w:val="24"/>
        </w:rPr>
        <w:t>考试内容主要包括三个部分：聚合物的结构</w:t>
      </w:r>
      <w:r>
        <w:rPr>
          <w:rFonts w:ascii="宋体" w:hAnsi="宋体" w:cs="宋体" w:hint="eastAsia"/>
          <w:kern w:val="0"/>
          <w:sz w:val="24"/>
        </w:rPr>
        <w:t>与</w:t>
      </w:r>
      <w:r w:rsidRPr="00FC1F25">
        <w:rPr>
          <w:rFonts w:ascii="宋体" w:hAnsi="宋体" w:cs="宋体" w:hint="eastAsia"/>
          <w:kern w:val="0"/>
          <w:sz w:val="24"/>
        </w:rPr>
        <w:t>分子运动、</w:t>
      </w:r>
      <w:r>
        <w:rPr>
          <w:rFonts w:ascii="宋体" w:hAnsi="宋体" w:cs="宋体" w:hint="eastAsia"/>
          <w:kern w:val="0"/>
          <w:sz w:val="24"/>
        </w:rPr>
        <w:t>高分子溶液及聚合物分子量测定、</w:t>
      </w:r>
      <w:r w:rsidRPr="00FC1F25">
        <w:rPr>
          <w:rFonts w:ascii="宋体" w:hAnsi="宋体" w:cs="宋体" w:hint="eastAsia"/>
          <w:kern w:val="0"/>
          <w:sz w:val="24"/>
        </w:rPr>
        <w:t>聚合物</w:t>
      </w:r>
      <w:r>
        <w:rPr>
          <w:rFonts w:ascii="宋体" w:hAnsi="宋体" w:cs="宋体" w:hint="eastAsia"/>
          <w:kern w:val="0"/>
          <w:sz w:val="24"/>
        </w:rPr>
        <w:t>材料的性能</w:t>
      </w:r>
      <w:r w:rsidRPr="00FC1F25">
        <w:rPr>
          <w:rFonts w:ascii="宋体" w:hAnsi="宋体" w:cs="宋体" w:hint="eastAsia"/>
          <w:kern w:val="0"/>
          <w:sz w:val="24"/>
        </w:rPr>
        <w:t>。以聚合物结构与性能关系为主线、以分子运动为联系结构与性能的桥梁，重点考核</w:t>
      </w:r>
      <w:r>
        <w:rPr>
          <w:rFonts w:ascii="宋体" w:hAnsi="宋体" w:cs="宋体" w:hint="eastAsia"/>
          <w:kern w:val="0"/>
          <w:sz w:val="24"/>
        </w:rPr>
        <w:t>聚合物的分子</w:t>
      </w:r>
      <w:r w:rsidRPr="00FC1F25">
        <w:rPr>
          <w:rFonts w:ascii="宋体" w:hAnsi="宋体" w:cs="宋体" w:hint="eastAsia"/>
          <w:kern w:val="0"/>
          <w:sz w:val="24"/>
        </w:rPr>
        <w:t>链结构（包括</w:t>
      </w:r>
      <w:r>
        <w:rPr>
          <w:rFonts w:ascii="宋体" w:hAnsi="宋体" w:cs="宋体" w:hint="eastAsia"/>
          <w:kern w:val="0"/>
          <w:sz w:val="24"/>
        </w:rPr>
        <w:t>单体单元的连接方式、立体构型、共轭二烯聚合物的分子结构、聚合物分子链的形态、聚合物分子链的大小及其多分散性</w:t>
      </w:r>
      <w:r w:rsidRPr="00FC1F25"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；聚合物的聚集态</w:t>
      </w:r>
      <w:r w:rsidRPr="00FC1F25">
        <w:rPr>
          <w:rFonts w:ascii="宋体" w:hAnsi="宋体" w:cs="宋体" w:hint="eastAsia"/>
          <w:kern w:val="0"/>
          <w:sz w:val="24"/>
        </w:rPr>
        <w:t>结构（</w:t>
      </w:r>
      <w:r>
        <w:rPr>
          <w:rFonts w:ascii="宋体" w:hAnsi="宋体" w:cs="宋体" w:hint="eastAsia"/>
          <w:kern w:val="0"/>
          <w:sz w:val="24"/>
        </w:rPr>
        <w:t>主要</w:t>
      </w:r>
      <w:r w:rsidRPr="00FC1F25">
        <w:rPr>
          <w:rFonts w:ascii="宋体" w:hAnsi="宋体" w:cs="宋体" w:hint="eastAsia"/>
          <w:kern w:val="0"/>
          <w:sz w:val="24"/>
        </w:rPr>
        <w:t>包括非晶态</w:t>
      </w:r>
      <w:r>
        <w:rPr>
          <w:rFonts w:ascii="宋体" w:hAnsi="宋体" w:cs="宋体" w:hint="eastAsia"/>
          <w:kern w:val="0"/>
          <w:sz w:val="24"/>
        </w:rPr>
        <w:t>和</w:t>
      </w:r>
      <w:r w:rsidRPr="00FC1F25">
        <w:rPr>
          <w:rFonts w:ascii="宋体" w:hAnsi="宋体" w:cs="宋体" w:hint="eastAsia"/>
          <w:kern w:val="0"/>
          <w:sz w:val="24"/>
        </w:rPr>
        <w:t>晶态）</w:t>
      </w:r>
      <w:r>
        <w:rPr>
          <w:rFonts w:ascii="宋体" w:hAnsi="宋体" w:cs="宋体" w:hint="eastAsia"/>
          <w:kern w:val="0"/>
          <w:sz w:val="24"/>
        </w:rPr>
        <w:t>；高分子溶液及聚合物分子量测定（包括聚合物的溶解、高分子溶液的热力学、高分子浓溶液和聚合物分子量及分子量分布的测定）；</w:t>
      </w:r>
      <w:r w:rsidRPr="00FC1F25">
        <w:rPr>
          <w:rFonts w:ascii="宋体" w:hAnsi="宋体" w:cs="宋体" w:hint="eastAsia"/>
          <w:kern w:val="0"/>
          <w:sz w:val="24"/>
        </w:rPr>
        <w:t>各种物理性能（包括</w:t>
      </w:r>
      <w:r>
        <w:rPr>
          <w:rFonts w:ascii="宋体" w:hAnsi="宋体" w:cs="宋体" w:hint="eastAsia"/>
          <w:kern w:val="0"/>
          <w:sz w:val="24"/>
        </w:rPr>
        <w:t>力学性能</w:t>
      </w:r>
      <w:r w:rsidRPr="00FC1F25"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</w:rPr>
        <w:t>热学性能</w:t>
      </w:r>
      <w:r w:rsidRPr="00FC1F25">
        <w:rPr>
          <w:rFonts w:ascii="宋体" w:hAnsi="宋体" w:cs="宋体" w:hint="eastAsia"/>
          <w:kern w:val="0"/>
          <w:sz w:val="24"/>
        </w:rPr>
        <w:t>等）。</w:t>
      </w:r>
    </w:p>
    <w:p w14:paraId="10BBF251" w14:textId="27CB393E" w:rsidR="007B6A31" w:rsidRPr="00FC1F25" w:rsidRDefault="007B6A31" w:rsidP="00CA05DC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C1F25">
        <w:rPr>
          <w:rFonts w:ascii="宋体" w:hAnsi="宋体" w:cs="宋体" w:hint="eastAsia"/>
          <w:kern w:val="0"/>
          <w:sz w:val="24"/>
        </w:rPr>
        <w:t>1</w:t>
      </w:r>
      <w:r w:rsidR="00CA05DC">
        <w:rPr>
          <w:rFonts w:ascii="宋体" w:hAnsi="宋体" w:cs="宋体" w:hint="eastAsia"/>
          <w:kern w:val="0"/>
          <w:sz w:val="24"/>
        </w:rPr>
        <w:t>）</w:t>
      </w:r>
      <w:r w:rsidRPr="00FC1F25">
        <w:rPr>
          <w:rFonts w:ascii="宋体" w:hAnsi="宋体" w:cs="宋体" w:hint="eastAsia"/>
          <w:kern w:val="0"/>
          <w:sz w:val="24"/>
        </w:rPr>
        <w:t>掌握高分子链的基本结构，构造、构型与构象的基本概念，影响柔性的因素</w:t>
      </w:r>
      <w:r>
        <w:rPr>
          <w:rFonts w:ascii="宋体" w:hAnsi="宋体" w:cs="宋体" w:hint="eastAsia"/>
          <w:kern w:val="0"/>
          <w:sz w:val="24"/>
        </w:rPr>
        <w:t>等</w:t>
      </w:r>
      <w:r w:rsidRPr="00FC1F25">
        <w:rPr>
          <w:rFonts w:ascii="宋体" w:hAnsi="宋体" w:cs="宋体" w:hint="eastAsia"/>
          <w:kern w:val="0"/>
          <w:sz w:val="24"/>
        </w:rPr>
        <w:t>。</w:t>
      </w:r>
    </w:p>
    <w:p w14:paraId="154BD091" w14:textId="07C9D17D" w:rsidR="007B6A31" w:rsidRDefault="007B6A31" w:rsidP="00CA05DC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C1F25">
        <w:rPr>
          <w:rFonts w:ascii="宋体" w:hAnsi="宋体" w:cs="宋体" w:hint="eastAsia"/>
          <w:kern w:val="0"/>
          <w:sz w:val="24"/>
        </w:rPr>
        <w:t>2</w:t>
      </w:r>
      <w:r w:rsidR="00CA05DC">
        <w:rPr>
          <w:rFonts w:ascii="宋体" w:hAnsi="宋体" w:cs="宋体" w:hint="eastAsia"/>
          <w:kern w:val="0"/>
          <w:sz w:val="24"/>
        </w:rPr>
        <w:t>）</w:t>
      </w:r>
      <w:r w:rsidRPr="00FC1F25">
        <w:rPr>
          <w:rFonts w:ascii="宋体" w:hAnsi="宋体" w:cs="宋体" w:hint="eastAsia"/>
          <w:kern w:val="0"/>
          <w:sz w:val="24"/>
        </w:rPr>
        <w:t>掌握聚合物的凝聚态结构（</w:t>
      </w:r>
      <w:r>
        <w:rPr>
          <w:rFonts w:ascii="宋体" w:hAnsi="宋体" w:cs="宋体" w:hint="eastAsia"/>
          <w:kern w:val="0"/>
          <w:sz w:val="24"/>
        </w:rPr>
        <w:t>主要指非</w:t>
      </w:r>
      <w:r w:rsidRPr="00FC1F25">
        <w:rPr>
          <w:rFonts w:ascii="宋体" w:hAnsi="宋体" w:cs="宋体" w:hint="eastAsia"/>
          <w:kern w:val="0"/>
          <w:sz w:val="24"/>
        </w:rPr>
        <w:t>晶态</w:t>
      </w:r>
      <w:r>
        <w:rPr>
          <w:rFonts w:ascii="宋体" w:hAnsi="宋体" w:cs="宋体" w:hint="eastAsia"/>
          <w:kern w:val="0"/>
          <w:sz w:val="24"/>
        </w:rPr>
        <w:t>和</w:t>
      </w:r>
      <w:r w:rsidRPr="00FC1F25">
        <w:rPr>
          <w:rFonts w:ascii="宋体" w:hAnsi="宋体" w:cs="宋体" w:hint="eastAsia"/>
          <w:kern w:val="0"/>
          <w:sz w:val="24"/>
        </w:rPr>
        <w:t>非晶态）的结构特点</w:t>
      </w:r>
      <w:r>
        <w:rPr>
          <w:rFonts w:ascii="宋体" w:hAnsi="宋体" w:cs="宋体" w:hint="eastAsia"/>
          <w:kern w:val="0"/>
          <w:sz w:val="24"/>
        </w:rPr>
        <w:t>等。</w:t>
      </w:r>
    </w:p>
    <w:p w14:paraId="188CF490" w14:textId="2E36A80A" w:rsidR="007B6A31" w:rsidRPr="00FC1F25" w:rsidRDefault="007B6A31" w:rsidP="00CA05DC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3</w:t>
      </w:r>
      <w:r w:rsidR="00CA05DC">
        <w:rPr>
          <w:rFonts w:ascii="宋体" w:hAnsi="宋体" w:cs="宋体" w:hint="eastAsia"/>
          <w:kern w:val="0"/>
          <w:sz w:val="24"/>
        </w:rPr>
        <w:t>）</w:t>
      </w:r>
      <w:r w:rsidRPr="00FC1F25">
        <w:rPr>
          <w:rFonts w:ascii="宋体" w:hAnsi="宋体" w:cs="宋体" w:hint="eastAsia"/>
          <w:kern w:val="0"/>
          <w:sz w:val="24"/>
        </w:rPr>
        <w:t>掌握高分子的运动特点，玻璃化转变理论，玻璃化转变温度、结晶速度与熔点的</w:t>
      </w:r>
      <w:r>
        <w:rPr>
          <w:rFonts w:ascii="宋体" w:hAnsi="宋体" w:cs="宋体" w:hint="eastAsia"/>
          <w:kern w:val="0"/>
          <w:sz w:val="24"/>
        </w:rPr>
        <w:t>相关、橡胶弹性</w:t>
      </w:r>
      <w:r w:rsidRPr="00FC1F25">
        <w:rPr>
          <w:rFonts w:ascii="宋体" w:hAnsi="宋体" w:cs="宋体" w:hint="eastAsia"/>
          <w:kern w:val="0"/>
          <w:sz w:val="24"/>
        </w:rPr>
        <w:t>概念、影响因素</w:t>
      </w:r>
      <w:r>
        <w:rPr>
          <w:rFonts w:ascii="宋体" w:hAnsi="宋体" w:cs="宋体" w:hint="eastAsia"/>
          <w:kern w:val="0"/>
          <w:sz w:val="24"/>
        </w:rPr>
        <w:t>、测定方法等。</w:t>
      </w:r>
    </w:p>
    <w:p w14:paraId="728F0064" w14:textId="0A71DCA9" w:rsidR="007B6A31" w:rsidRPr="00FC1F25" w:rsidRDefault="007B6A31" w:rsidP="00CA05DC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</w:t>
      </w:r>
      <w:r w:rsidR="00CA05DC"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聚合物熔体的流变性，</w:t>
      </w:r>
      <w:r w:rsidRPr="00FC1F25">
        <w:rPr>
          <w:rFonts w:ascii="宋体" w:hAnsi="宋体" w:cs="宋体" w:hint="eastAsia"/>
          <w:kern w:val="0"/>
          <w:sz w:val="24"/>
        </w:rPr>
        <w:t>牛顿流体与非牛顿流体，聚合物的粘性流动曲线，粘度的测定方法与影响因素，聚合物流体的弹性响应</w:t>
      </w:r>
      <w:r>
        <w:rPr>
          <w:rFonts w:ascii="宋体" w:hAnsi="宋体" w:cs="宋体" w:hint="eastAsia"/>
          <w:kern w:val="0"/>
          <w:sz w:val="24"/>
        </w:rPr>
        <w:t>等</w:t>
      </w:r>
      <w:r w:rsidRPr="00FC1F25">
        <w:rPr>
          <w:rFonts w:ascii="宋体" w:hAnsi="宋体" w:cs="宋体" w:hint="eastAsia"/>
          <w:kern w:val="0"/>
          <w:sz w:val="24"/>
        </w:rPr>
        <w:t>。</w:t>
      </w:r>
    </w:p>
    <w:p w14:paraId="730EF27D" w14:textId="03949F1B" w:rsidR="007B6A31" w:rsidRPr="00FC1F25" w:rsidRDefault="007B6A31" w:rsidP="00CA05DC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5</w:t>
      </w:r>
      <w:r w:rsidR="00CA05DC">
        <w:rPr>
          <w:rFonts w:ascii="宋体" w:hAnsi="宋体" w:cs="宋体" w:hint="eastAsia"/>
          <w:kern w:val="0"/>
          <w:sz w:val="24"/>
        </w:rPr>
        <w:t>）</w:t>
      </w:r>
      <w:r w:rsidRPr="00FC1F25">
        <w:rPr>
          <w:rFonts w:ascii="宋体" w:hAnsi="宋体" w:cs="宋体" w:hint="eastAsia"/>
          <w:kern w:val="0"/>
          <w:sz w:val="24"/>
        </w:rPr>
        <w:t>掌握高分子的溶解过程</w:t>
      </w:r>
      <w:r>
        <w:rPr>
          <w:rFonts w:ascii="宋体" w:hAnsi="宋体" w:cs="宋体" w:hint="eastAsia"/>
          <w:kern w:val="0"/>
          <w:sz w:val="24"/>
        </w:rPr>
        <w:t>及特点</w:t>
      </w:r>
      <w:r w:rsidRPr="00FC1F25"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</w:rPr>
        <w:t>高分子溶液理论，典型的高分子浓溶液以及聚合物共混物体系。</w:t>
      </w:r>
      <w:r w:rsidRPr="00FC1F25">
        <w:rPr>
          <w:rFonts w:ascii="宋体" w:hAnsi="宋体" w:cs="宋体" w:hint="eastAsia"/>
          <w:kern w:val="0"/>
          <w:sz w:val="24"/>
        </w:rPr>
        <w:t>掌握各种平均分子量与分子量分布的定义、计算与测定方法</w:t>
      </w:r>
      <w:r>
        <w:rPr>
          <w:rFonts w:ascii="宋体" w:hAnsi="宋体" w:cs="宋体" w:hint="eastAsia"/>
          <w:kern w:val="0"/>
          <w:sz w:val="24"/>
        </w:rPr>
        <w:t>等。</w:t>
      </w:r>
    </w:p>
    <w:p w14:paraId="1F79907C" w14:textId="13EEDAF9" w:rsidR="007B6A31" w:rsidRPr="00FC1F25" w:rsidRDefault="007B6A31" w:rsidP="00CA05DC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lastRenderedPageBreak/>
        <w:t>6</w:t>
      </w:r>
      <w:r w:rsidR="00CA05DC"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应力与应变、弹性模量、力学强度、拉伸性能以及聚合物的高弹性，影响聚合物力学性能的影响因素；聚合物的力学松弛、时温等效原理等。</w:t>
      </w:r>
    </w:p>
    <w:p w14:paraId="0331B8DA" w14:textId="7D1293FB" w:rsidR="007B6A31" w:rsidRPr="004D78B9" w:rsidRDefault="007B6A31" w:rsidP="007241A2">
      <w:pPr>
        <w:widowControl/>
        <w:shd w:val="clear" w:color="auto" w:fill="FFFFFF"/>
        <w:snapToGrid w:val="0"/>
        <w:spacing w:line="360" w:lineRule="auto"/>
        <w:ind w:leftChars="300" w:left="630" w:firstLine="482"/>
        <w:rPr>
          <w:rFonts w:ascii="宋体" w:hAnsi="宋体" w:cs="宋体"/>
          <w:kern w:val="0"/>
          <w:sz w:val="24"/>
        </w:rPr>
      </w:pPr>
      <w:r w:rsidRPr="00FC1F25">
        <w:rPr>
          <w:rFonts w:ascii="宋体" w:hAnsi="宋体" w:cs="宋体" w:hint="eastAsia"/>
          <w:kern w:val="0"/>
          <w:sz w:val="24"/>
        </w:rPr>
        <w:t>7</w:t>
      </w:r>
      <w:r w:rsidR="00CA05DC"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聚合物的热变形性和热稳定性等。</w:t>
      </w:r>
    </w:p>
    <w:sectPr w:rsidR="007B6A31" w:rsidRPr="004D78B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6A57D" w14:textId="77777777" w:rsidR="00970221" w:rsidRDefault="00970221" w:rsidP="00991FBE">
      <w:r>
        <w:separator/>
      </w:r>
    </w:p>
  </w:endnote>
  <w:endnote w:type="continuationSeparator" w:id="0">
    <w:p w14:paraId="5D84F91A" w14:textId="77777777" w:rsidR="00970221" w:rsidRDefault="00970221" w:rsidP="0099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B35D8" w14:textId="6467F011" w:rsidR="004D658B" w:rsidRDefault="004D658B">
    <w:pPr>
      <w:pStyle w:val="a5"/>
      <w:jc w:val="center"/>
    </w:pPr>
    <w:r>
      <w:rPr>
        <w:rFonts w:hint="eastAsia"/>
      </w:rPr>
      <w:t>·</w:t>
    </w:r>
    <w:sdt>
      <w:sdtPr>
        <w:id w:val="-1389568170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4BFEED6" w14:textId="77777777" w:rsidR="004D658B" w:rsidRDefault="004D65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BB50F" w14:textId="77777777" w:rsidR="00970221" w:rsidRDefault="00970221" w:rsidP="00991FBE">
      <w:r>
        <w:separator/>
      </w:r>
    </w:p>
  </w:footnote>
  <w:footnote w:type="continuationSeparator" w:id="0">
    <w:p w14:paraId="71090B38" w14:textId="77777777" w:rsidR="00970221" w:rsidRDefault="00970221" w:rsidP="00991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94"/>
    <w:rsid w:val="00030461"/>
    <w:rsid w:val="00040DD6"/>
    <w:rsid w:val="00070381"/>
    <w:rsid w:val="0014547E"/>
    <w:rsid w:val="001B67FE"/>
    <w:rsid w:val="00202D39"/>
    <w:rsid w:val="00203B4F"/>
    <w:rsid w:val="00204E36"/>
    <w:rsid w:val="002716BB"/>
    <w:rsid w:val="00273B7C"/>
    <w:rsid w:val="002904DA"/>
    <w:rsid w:val="00310BAF"/>
    <w:rsid w:val="003825DE"/>
    <w:rsid w:val="003F0A94"/>
    <w:rsid w:val="0042777E"/>
    <w:rsid w:val="004667DC"/>
    <w:rsid w:val="00480EE7"/>
    <w:rsid w:val="004D658B"/>
    <w:rsid w:val="0052325F"/>
    <w:rsid w:val="00527AFE"/>
    <w:rsid w:val="005B26F9"/>
    <w:rsid w:val="005C230E"/>
    <w:rsid w:val="00681F5D"/>
    <w:rsid w:val="007241A2"/>
    <w:rsid w:val="00732FEC"/>
    <w:rsid w:val="007404E4"/>
    <w:rsid w:val="007B6A31"/>
    <w:rsid w:val="00830998"/>
    <w:rsid w:val="00875A9F"/>
    <w:rsid w:val="009061BE"/>
    <w:rsid w:val="00970221"/>
    <w:rsid w:val="009768CE"/>
    <w:rsid w:val="00991FBE"/>
    <w:rsid w:val="009C0304"/>
    <w:rsid w:val="00A3344E"/>
    <w:rsid w:val="00A72C94"/>
    <w:rsid w:val="00AB53F9"/>
    <w:rsid w:val="00AC4466"/>
    <w:rsid w:val="00AD70CE"/>
    <w:rsid w:val="00AE231A"/>
    <w:rsid w:val="00AE3998"/>
    <w:rsid w:val="00AE671C"/>
    <w:rsid w:val="00B04F45"/>
    <w:rsid w:val="00B6087E"/>
    <w:rsid w:val="00B71C38"/>
    <w:rsid w:val="00B74E62"/>
    <w:rsid w:val="00B80DAB"/>
    <w:rsid w:val="00C41E6C"/>
    <w:rsid w:val="00C50C92"/>
    <w:rsid w:val="00C547B6"/>
    <w:rsid w:val="00CA05DC"/>
    <w:rsid w:val="00CA2D46"/>
    <w:rsid w:val="00CC01D2"/>
    <w:rsid w:val="00CC2AF5"/>
    <w:rsid w:val="00E43CE0"/>
    <w:rsid w:val="00E67E99"/>
    <w:rsid w:val="00EF18AB"/>
    <w:rsid w:val="00F07460"/>
    <w:rsid w:val="00F1465E"/>
    <w:rsid w:val="00FD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20217C0"/>
  <w15:chartTrackingRefBased/>
  <w15:docId w15:val="{01BFE3E1-F6DF-4D34-A4F3-D5F0E012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1FB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1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1F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liuxx</cp:lastModifiedBy>
  <cp:revision>2</cp:revision>
  <dcterms:created xsi:type="dcterms:W3CDTF">2021-09-14T07:16:00Z</dcterms:created>
  <dcterms:modified xsi:type="dcterms:W3CDTF">2021-09-14T07:16:00Z</dcterms:modified>
</cp:coreProperties>
</file>