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55" w:rsidRDefault="001A6E55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color w:val="333333"/>
          <w:sz w:val="21"/>
          <w:szCs w:val="21"/>
        </w:rPr>
      </w:pPr>
      <w:bookmarkStart w:id="0" w:name="_GoBack"/>
      <w:bookmarkEnd w:id="0"/>
    </w:p>
    <w:p w:rsidR="001A6E55" w:rsidRDefault="001A6E55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color w:val="333333"/>
          <w:sz w:val="21"/>
          <w:szCs w:val="21"/>
        </w:rPr>
      </w:pPr>
    </w:p>
    <w:p w:rsidR="00A414AC" w:rsidRDefault="002B6CE7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姓名： 傅友君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职称： 讲师，硕士生导师</w:t>
      </w:r>
    </w:p>
    <w:p w:rsidR="002B6CE7" w:rsidRPr="00A414AC" w:rsidRDefault="002B6CE7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教育与工作经历：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2001.1-2004.5  美国</w:t>
      </w:r>
      <w:r w:rsidR="00591A8D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莱斯大学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生物工程系 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ab/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ab/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本科生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2004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.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8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-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2009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.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8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美国休士顿大学化学工程系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 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ab/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ab/>
        <w:t>博士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研究生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2009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.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8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-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2011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.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1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美国德州大学（奥斯汀）石油工程系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 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硕士研究生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2012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.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5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-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2015.12</w:t>
      </w:r>
      <w:r w:rsidR="00316E17" w:rsidRPr="00A414AC">
        <w:rPr>
          <w:rFonts w:asciiTheme="minorEastAsia" w:eastAsiaTheme="minorEastAsia" w:hAnsiTheme="minorEastAsia" w:cs="Arial"/>
          <w:color w:val="333333"/>
          <w:sz w:val="21"/>
          <w:szCs w:val="21"/>
          <w:shd w:val="clear" w:color="auto" w:fill="FFFFFF"/>
        </w:rPr>
        <w:t>天</w:t>
      </w:r>
      <w:proofErr w:type="gramStart"/>
      <w:r w:rsidR="00316E17" w:rsidRPr="00A414AC">
        <w:rPr>
          <w:rFonts w:asciiTheme="minorEastAsia" w:eastAsiaTheme="minorEastAsia" w:hAnsiTheme="minorEastAsia" w:cs="Arial"/>
          <w:color w:val="333333"/>
          <w:sz w:val="21"/>
          <w:szCs w:val="21"/>
          <w:shd w:val="clear" w:color="auto" w:fill="FFFFFF"/>
        </w:rPr>
        <w:t>祥</w:t>
      </w:r>
      <w:proofErr w:type="gramEnd"/>
      <w:r w:rsidR="00316E17" w:rsidRPr="00A414AC">
        <w:rPr>
          <w:rFonts w:asciiTheme="minorEastAsia" w:eastAsiaTheme="minorEastAsia" w:hAnsiTheme="minorEastAsia" w:cs="Arial"/>
          <w:color w:val="333333"/>
          <w:sz w:val="21"/>
          <w:szCs w:val="21"/>
          <w:shd w:val="clear" w:color="auto" w:fill="FFFFFF"/>
        </w:rPr>
        <w:t>认证集团</w:t>
      </w:r>
      <w:r w:rsidR="00316E17" w:rsidRPr="00A414AC">
        <w:rPr>
          <w:rFonts w:asciiTheme="minorEastAsia" w:eastAsiaTheme="minorEastAsia" w:hAnsiTheme="minorEastAsia" w:cs="Arial" w:hint="eastAsia"/>
          <w:color w:val="333333"/>
          <w:sz w:val="21"/>
          <w:szCs w:val="21"/>
          <w:shd w:val="clear" w:color="auto" w:fill="FFFFFF"/>
        </w:rPr>
        <w:t>韦斯特波特技术中心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   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项目经理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20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16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.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9-    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中国石油大学（北京）   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ab/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ab/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教师</w:t>
      </w:r>
    </w:p>
    <w:p w:rsidR="00A414AC" w:rsidRDefault="00A414AC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</w:p>
    <w:p w:rsidR="001A6E55" w:rsidRPr="00A414AC" w:rsidRDefault="002B6CE7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电子邮箱： </w:t>
      </w:r>
      <w:hyperlink r:id="rId9" w:history="1">
        <w:r w:rsidR="00316E17" w:rsidRPr="00A414A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jyfu@cup.edu.cn</w:t>
        </w:r>
      </w:hyperlink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联系电话： 13</w:t>
      </w:r>
      <w:r w:rsidR="00316E17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121012979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所在系所： 油气田开发工程系 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研究方向： 提高石油采收率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教学情况： 本科生课程《</w:t>
      </w:r>
      <w:r w:rsidR="001A6E55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全英文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提高采收率基础》、</w:t>
      </w:r>
      <w:r w:rsidR="001A6E55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留学研究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生课程《</w:t>
      </w:r>
      <w:r w:rsidR="001A6E55"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全英文高等采油工程》</w:t>
      </w:r>
    </w:p>
    <w:p w:rsidR="001A6E55" w:rsidRPr="00A414AC" w:rsidRDefault="001A6E55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2B6CE7" w:rsidRPr="00A414AC" w:rsidRDefault="002B6CE7" w:rsidP="002B6CE7">
      <w:pPr>
        <w:pStyle w:val="a8"/>
        <w:shd w:val="clear" w:color="auto" w:fill="FFFFFF"/>
        <w:spacing w:before="0" w:beforeAutospacing="0" w:after="0" w:afterAutospacing="0" w:line="270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t>论文著作：</w:t>
      </w:r>
      <w:r w:rsidRPr="00A414AC">
        <w:rPr>
          <w:rFonts w:asciiTheme="minorEastAsia" w:eastAsiaTheme="minorEastAsia" w:hAnsiTheme="minorEastAsia" w:hint="eastAsia"/>
          <w:color w:val="333333"/>
          <w:sz w:val="21"/>
          <w:szCs w:val="21"/>
        </w:rPr>
        <w:br/>
        <w:t>（1） 近几年的主要代表性论文</w:t>
      </w:r>
      <w:r w:rsidRPr="00A414AC">
        <w:rPr>
          <w:rStyle w:val="apple-converted-space"/>
          <w:rFonts w:asciiTheme="minorEastAsia" w:eastAsiaTheme="minorEastAsia" w:hAnsiTheme="minorEastAsia" w:hint="eastAsia"/>
          <w:color w:val="333333"/>
          <w:sz w:val="21"/>
          <w:szCs w:val="21"/>
        </w:rPr>
        <w:t> </w:t>
      </w:r>
    </w:p>
    <w:p w:rsidR="00564C27" w:rsidRPr="00A414AC" w:rsidRDefault="00564C27" w:rsidP="001A6E55">
      <w:pPr>
        <w:pStyle w:val="a3"/>
        <w:numPr>
          <w:ilvl w:val="0"/>
          <w:numId w:val="17"/>
        </w:numPr>
        <w:spacing w:after="0"/>
        <w:ind w:right="-180"/>
        <w:rPr>
          <w:rFonts w:asciiTheme="minorEastAsia" w:hAnsiTheme="minorEastAsia" w:cs="Times New Roman"/>
          <w:sz w:val="21"/>
          <w:szCs w:val="21"/>
        </w:rPr>
      </w:pPr>
      <w:r w:rsidRPr="00A414AC">
        <w:rPr>
          <w:rFonts w:asciiTheme="minorEastAsia" w:hAnsiTheme="minorEastAsia" w:cs="Times New Roman"/>
          <w:sz w:val="21"/>
          <w:szCs w:val="21"/>
        </w:rPr>
        <w:t xml:space="preserve">Fu JY, </w:t>
      </w:r>
      <w:proofErr w:type="spellStart"/>
      <w:r w:rsidRPr="00A414AC">
        <w:rPr>
          <w:rFonts w:asciiTheme="minorEastAsia" w:hAnsiTheme="minorEastAsia" w:cs="Times New Roman"/>
          <w:sz w:val="21"/>
          <w:szCs w:val="21"/>
        </w:rPr>
        <w:t>Balan</w:t>
      </w:r>
      <w:proofErr w:type="spellEnd"/>
      <w:r w:rsidRPr="00A414AC">
        <w:rPr>
          <w:rFonts w:asciiTheme="minorEastAsia" w:hAnsiTheme="minorEastAsia" w:cs="Times New Roman"/>
          <w:sz w:val="21"/>
          <w:szCs w:val="21"/>
        </w:rPr>
        <w:t xml:space="preserve"> S, </w:t>
      </w:r>
      <w:proofErr w:type="spellStart"/>
      <w:r w:rsidRPr="00A414AC">
        <w:rPr>
          <w:rFonts w:asciiTheme="minorEastAsia" w:hAnsiTheme="minorEastAsia" w:cs="Times New Roman"/>
          <w:sz w:val="21"/>
          <w:szCs w:val="21"/>
        </w:rPr>
        <w:t>Potty</w:t>
      </w:r>
      <w:proofErr w:type="spellEnd"/>
      <w:r w:rsidRPr="00A414AC">
        <w:rPr>
          <w:rFonts w:asciiTheme="minorEastAsia" w:hAnsiTheme="minorEastAsia" w:cs="Times New Roman"/>
          <w:sz w:val="21"/>
          <w:szCs w:val="21"/>
        </w:rPr>
        <w:t xml:space="preserve"> A, Nguyen V, Willson RC. “Enhanced protein affinity and selectivity of clustered charge anion-exchange adsorbent”, Journal of Analytical Chemistry.  79(23)2007.</w:t>
      </w:r>
    </w:p>
    <w:p w:rsidR="00564C27" w:rsidRPr="00A414AC" w:rsidRDefault="00564C27" w:rsidP="001A6E55">
      <w:pPr>
        <w:pStyle w:val="a3"/>
        <w:numPr>
          <w:ilvl w:val="0"/>
          <w:numId w:val="17"/>
        </w:numPr>
        <w:spacing w:after="0"/>
        <w:ind w:right="-180"/>
        <w:rPr>
          <w:rFonts w:asciiTheme="minorEastAsia" w:hAnsiTheme="minorEastAsia" w:cs="Times New Roman"/>
          <w:sz w:val="21"/>
          <w:szCs w:val="21"/>
        </w:rPr>
      </w:pPr>
      <w:r w:rsidRPr="00A414AC">
        <w:rPr>
          <w:rFonts w:asciiTheme="minorEastAsia" w:hAnsiTheme="minorEastAsia" w:cs="Times New Roman"/>
          <w:sz w:val="21"/>
          <w:szCs w:val="21"/>
        </w:rPr>
        <w:t>Fu JY, Potty AS, Fox GE, Willson RC. "Water-elutability of nucleic acids from metal-chelate affinity adsorbents: enhancement by control of surface charge density", Journal of Molecular Recognition. 19(4)2006.</w:t>
      </w:r>
    </w:p>
    <w:p w:rsidR="00564C27" w:rsidRPr="00A414AC" w:rsidRDefault="00564C27" w:rsidP="0073321D">
      <w:pPr>
        <w:pStyle w:val="a3"/>
        <w:spacing w:after="0"/>
        <w:ind w:left="780" w:right="-180"/>
        <w:rPr>
          <w:rFonts w:asciiTheme="minorEastAsia" w:hAnsiTheme="minorEastAsia" w:cs="Times New Roman"/>
          <w:sz w:val="21"/>
          <w:szCs w:val="21"/>
        </w:rPr>
      </w:pPr>
    </w:p>
    <w:sectPr w:rsidR="00564C27" w:rsidRPr="00A414AC" w:rsidSect="001C1CA3">
      <w:head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D0" w:rsidRDefault="00DA2CD0" w:rsidP="005565EC">
      <w:pPr>
        <w:spacing w:after="0" w:line="240" w:lineRule="auto"/>
      </w:pPr>
      <w:r>
        <w:separator/>
      </w:r>
    </w:p>
  </w:endnote>
  <w:endnote w:type="continuationSeparator" w:id="0">
    <w:p w:rsidR="00DA2CD0" w:rsidRDefault="00DA2CD0" w:rsidP="0055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D0" w:rsidRDefault="00DA2CD0" w:rsidP="005565EC">
      <w:pPr>
        <w:spacing w:after="0" w:line="240" w:lineRule="auto"/>
      </w:pPr>
      <w:r>
        <w:separator/>
      </w:r>
    </w:p>
  </w:footnote>
  <w:footnote w:type="continuationSeparator" w:id="0">
    <w:p w:rsidR="00DA2CD0" w:rsidRDefault="00DA2CD0" w:rsidP="0055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EC" w:rsidRPr="001A6E55" w:rsidRDefault="005565EC" w:rsidP="001A6E55">
    <w:pPr>
      <w:pStyle w:val="a4"/>
    </w:pPr>
    <w:r w:rsidRPr="001A6E5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F55"/>
    <w:multiLevelType w:val="hybridMultilevel"/>
    <w:tmpl w:val="6FF6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06490"/>
    <w:multiLevelType w:val="hybridMultilevel"/>
    <w:tmpl w:val="53323E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847C85"/>
    <w:multiLevelType w:val="hybridMultilevel"/>
    <w:tmpl w:val="2646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E64CE"/>
    <w:multiLevelType w:val="hybridMultilevel"/>
    <w:tmpl w:val="F92C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108B9"/>
    <w:multiLevelType w:val="hybridMultilevel"/>
    <w:tmpl w:val="91785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A06D0"/>
    <w:multiLevelType w:val="hybridMultilevel"/>
    <w:tmpl w:val="2F4C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056E5"/>
    <w:multiLevelType w:val="hybridMultilevel"/>
    <w:tmpl w:val="5C94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07CA1"/>
    <w:multiLevelType w:val="hybridMultilevel"/>
    <w:tmpl w:val="6A5E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A373F"/>
    <w:multiLevelType w:val="hybridMultilevel"/>
    <w:tmpl w:val="7448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A6A67"/>
    <w:multiLevelType w:val="hybridMultilevel"/>
    <w:tmpl w:val="8E26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6447B"/>
    <w:multiLevelType w:val="hybridMultilevel"/>
    <w:tmpl w:val="EB96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F0908"/>
    <w:multiLevelType w:val="hybridMultilevel"/>
    <w:tmpl w:val="40A2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6058E"/>
    <w:multiLevelType w:val="hybridMultilevel"/>
    <w:tmpl w:val="E6D4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13B8B"/>
    <w:multiLevelType w:val="hybridMultilevel"/>
    <w:tmpl w:val="E0C6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349A9"/>
    <w:multiLevelType w:val="hybridMultilevel"/>
    <w:tmpl w:val="5906B23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798A0236"/>
    <w:multiLevelType w:val="hybridMultilevel"/>
    <w:tmpl w:val="5CF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A7ABF"/>
    <w:multiLevelType w:val="hybridMultilevel"/>
    <w:tmpl w:val="A740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3"/>
  </w:num>
  <w:num w:numId="13">
    <w:abstractNumId w:val="9"/>
  </w:num>
  <w:num w:numId="14">
    <w:abstractNumId w:val="16"/>
  </w:num>
  <w:num w:numId="15">
    <w:abstractNumId w:val="1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27"/>
    <w:rsid w:val="00040AC5"/>
    <w:rsid w:val="000C2655"/>
    <w:rsid w:val="001415A6"/>
    <w:rsid w:val="00192BDA"/>
    <w:rsid w:val="001A6E55"/>
    <w:rsid w:val="001C1CA3"/>
    <w:rsid w:val="00222640"/>
    <w:rsid w:val="00240672"/>
    <w:rsid w:val="002B3C0D"/>
    <w:rsid w:val="002B6CE7"/>
    <w:rsid w:val="002E5936"/>
    <w:rsid w:val="002F12EE"/>
    <w:rsid w:val="00316E17"/>
    <w:rsid w:val="00332C41"/>
    <w:rsid w:val="003A6452"/>
    <w:rsid w:val="00424637"/>
    <w:rsid w:val="004A1317"/>
    <w:rsid w:val="004F2AE3"/>
    <w:rsid w:val="005565EC"/>
    <w:rsid w:val="00564C27"/>
    <w:rsid w:val="00591A8D"/>
    <w:rsid w:val="005B0FDB"/>
    <w:rsid w:val="005E15DD"/>
    <w:rsid w:val="0060271B"/>
    <w:rsid w:val="0061640C"/>
    <w:rsid w:val="00652E0B"/>
    <w:rsid w:val="00667894"/>
    <w:rsid w:val="00685C32"/>
    <w:rsid w:val="006A4A35"/>
    <w:rsid w:val="006C3564"/>
    <w:rsid w:val="007012D9"/>
    <w:rsid w:val="00714EF1"/>
    <w:rsid w:val="0073321D"/>
    <w:rsid w:val="007F7755"/>
    <w:rsid w:val="008B4647"/>
    <w:rsid w:val="008C1511"/>
    <w:rsid w:val="008C209E"/>
    <w:rsid w:val="008E2A12"/>
    <w:rsid w:val="008E4F96"/>
    <w:rsid w:val="008F130A"/>
    <w:rsid w:val="008F6308"/>
    <w:rsid w:val="008F7B55"/>
    <w:rsid w:val="009055BE"/>
    <w:rsid w:val="00A33586"/>
    <w:rsid w:val="00A414AC"/>
    <w:rsid w:val="00AB7EB2"/>
    <w:rsid w:val="00AE11D3"/>
    <w:rsid w:val="00B500A2"/>
    <w:rsid w:val="00BA621D"/>
    <w:rsid w:val="00BA741C"/>
    <w:rsid w:val="00BD0FFD"/>
    <w:rsid w:val="00C35C16"/>
    <w:rsid w:val="00CB6EA4"/>
    <w:rsid w:val="00CC2FF8"/>
    <w:rsid w:val="00CC39FE"/>
    <w:rsid w:val="00CF747F"/>
    <w:rsid w:val="00D37D47"/>
    <w:rsid w:val="00D53FDA"/>
    <w:rsid w:val="00D66574"/>
    <w:rsid w:val="00D670E8"/>
    <w:rsid w:val="00DA2CD0"/>
    <w:rsid w:val="00E15436"/>
    <w:rsid w:val="00E254B3"/>
    <w:rsid w:val="00E75D79"/>
    <w:rsid w:val="00EB649A"/>
    <w:rsid w:val="00F02BC8"/>
    <w:rsid w:val="00F75157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5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5565EC"/>
  </w:style>
  <w:style w:type="paragraph" w:styleId="a5">
    <w:name w:val="footer"/>
    <w:basedOn w:val="a"/>
    <w:link w:val="Char0"/>
    <w:uiPriority w:val="99"/>
    <w:unhideWhenUsed/>
    <w:rsid w:val="0055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5565EC"/>
  </w:style>
  <w:style w:type="character" w:styleId="a6">
    <w:name w:val="Hyperlink"/>
    <w:unhideWhenUsed/>
    <w:rsid w:val="005565E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F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8F7B5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685C32"/>
  </w:style>
  <w:style w:type="paragraph" w:styleId="a8">
    <w:name w:val="Normal (Web)"/>
    <w:basedOn w:val="a"/>
    <w:uiPriority w:val="99"/>
    <w:semiHidden/>
    <w:unhideWhenUsed/>
    <w:rsid w:val="002B6CE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B6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5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5565EC"/>
  </w:style>
  <w:style w:type="paragraph" w:styleId="a5">
    <w:name w:val="footer"/>
    <w:basedOn w:val="a"/>
    <w:link w:val="Char0"/>
    <w:uiPriority w:val="99"/>
    <w:unhideWhenUsed/>
    <w:rsid w:val="0055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5565EC"/>
  </w:style>
  <w:style w:type="character" w:styleId="a6">
    <w:name w:val="Hyperlink"/>
    <w:unhideWhenUsed/>
    <w:rsid w:val="005565E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F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8F7B5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685C32"/>
  </w:style>
  <w:style w:type="paragraph" w:styleId="a8">
    <w:name w:val="Normal (Web)"/>
    <w:basedOn w:val="a"/>
    <w:uiPriority w:val="99"/>
    <w:semiHidden/>
    <w:unhideWhenUsed/>
    <w:rsid w:val="002B6CE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B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yfu@cup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9F69-B87D-4390-83EF-D3E5F365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Intertek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Meng Zou</cp:lastModifiedBy>
  <cp:revision>3</cp:revision>
  <cp:lastPrinted>2015-10-16T20:00:00Z</cp:lastPrinted>
  <dcterms:created xsi:type="dcterms:W3CDTF">2016-10-25T07:49:00Z</dcterms:created>
  <dcterms:modified xsi:type="dcterms:W3CDTF">2016-11-09T01:22:00Z</dcterms:modified>
</cp:coreProperties>
</file>