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F5" w:rsidRPr="00407A74" w:rsidRDefault="00A171F5" w:rsidP="00A171F5">
      <w:pPr>
        <w:jc w:val="center"/>
        <w:rPr>
          <w:sz w:val="28"/>
        </w:rPr>
      </w:pPr>
      <w:r w:rsidRPr="00407A74">
        <w:rPr>
          <w:sz w:val="28"/>
        </w:rPr>
        <w:t xml:space="preserve">2019  </w:t>
      </w:r>
      <w:r w:rsidRPr="00407A74">
        <w:rPr>
          <w:sz w:val="28"/>
        </w:rPr>
        <w:t>至</w:t>
      </w:r>
      <w:r w:rsidRPr="00407A74">
        <w:rPr>
          <w:sz w:val="28"/>
        </w:rPr>
        <w:t xml:space="preserve"> 2020 </w:t>
      </w:r>
      <w:r w:rsidRPr="00407A74">
        <w:rPr>
          <w:sz w:val="28"/>
        </w:rPr>
        <w:t>学年</w:t>
      </w:r>
      <w:r w:rsidRPr="00407A74">
        <w:rPr>
          <w:sz w:val="28"/>
        </w:rPr>
        <w:t xml:space="preserve"> </w:t>
      </w:r>
      <w:r w:rsidRPr="00407A74">
        <w:rPr>
          <w:sz w:val="28"/>
        </w:rPr>
        <w:t>第</w:t>
      </w:r>
      <w:r w:rsidRPr="00407A74">
        <w:rPr>
          <w:sz w:val="28"/>
        </w:rPr>
        <w:t xml:space="preserve"> </w:t>
      </w:r>
      <w:r w:rsidRPr="00407A74">
        <w:rPr>
          <w:sz w:val="28"/>
        </w:rPr>
        <w:t>一</w:t>
      </w:r>
      <w:r w:rsidRPr="00407A74">
        <w:rPr>
          <w:sz w:val="28"/>
        </w:rPr>
        <w:t xml:space="preserve"> </w:t>
      </w:r>
      <w:r w:rsidRPr="00407A74">
        <w:rPr>
          <w:sz w:val="28"/>
        </w:rPr>
        <w:t>学期</w:t>
      </w:r>
    </w:p>
    <w:p w:rsidR="00A171F5" w:rsidRPr="00407A74" w:rsidRDefault="00A171F5" w:rsidP="00A171F5">
      <w:pPr>
        <w:jc w:val="center"/>
      </w:pPr>
    </w:p>
    <w:p w:rsidR="00A171F5" w:rsidRPr="00407A74" w:rsidRDefault="00A171F5" w:rsidP="00A171F5">
      <w:pPr>
        <w:jc w:val="center"/>
      </w:pPr>
    </w:p>
    <w:p w:rsidR="00A171F5" w:rsidRPr="00407A74" w:rsidRDefault="00A171F5" w:rsidP="00A171F5">
      <w:pPr>
        <w:jc w:val="center"/>
        <w:rPr>
          <w:sz w:val="84"/>
        </w:rPr>
      </w:pPr>
      <w:r w:rsidRPr="00407A74">
        <w:rPr>
          <w:sz w:val="84"/>
        </w:rPr>
        <w:t>教</w:t>
      </w:r>
      <w:r w:rsidRPr="00407A74">
        <w:rPr>
          <w:sz w:val="84"/>
        </w:rPr>
        <w:t xml:space="preserve"> </w:t>
      </w:r>
      <w:r w:rsidRPr="00407A74">
        <w:rPr>
          <w:sz w:val="84"/>
        </w:rPr>
        <w:t>学</w:t>
      </w:r>
      <w:r w:rsidRPr="00407A74">
        <w:rPr>
          <w:sz w:val="84"/>
        </w:rPr>
        <w:t xml:space="preserve"> </w:t>
      </w:r>
      <w:r w:rsidRPr="00407A74">
        <w:rPr>
          <w:sz w:val="84"/>
        </w:rPr>
        <w:t>日</w:t>
      </w:r>
      <w:r w:rsidRPr="00407A74">
        <w:rPr>
          <w:sz w:val="84"/>
        </w:rPr>
        <w:t xml:space="preserve"> </w:t>
      </w:r>
      <w:r w:rsidRPr="00407A74">
        <w:rPr>
          <w:sz w:val="84"/>
        </w:rPr>
        <w:t>历</w:t>
      </w:r>
      <w:r w:rsidRPr="00407A74">
        <w:rPr>
          <w:sz w:val="84"/>
        </w:rPr>
        <w:t xml:space="preserve"> </w:t>
      </w:r>
    </w:p>
    <w:p w:rsidR="00A171F5" w:rsidRPr="00407A74" w:rsidRDefault="00A171F5" w:rsidP="00A171F5">
      <w:pPr>
        <w:jc w:val="center"/>
        <w:rPr>
          <w:sz w:val="84"/>
        </w:rPr>
      </w:pPr>
    </w:p>
    <w:p w:rsidR="00A171F5" w:rsidRPr="00407A74" w:rsidRDefault="00A171F5" w:rsidP="00A171F5">
      <w:pPr>
        <w:jc w:val="center"/>
        <w:rPr>
          <w:sz w:val="84"/>
        </w:rPr>
      </w:pPr>
    </w:p>
    <w:p w:rsidR="00A171F5" w:rsidRPr="00407A74" w:rsidRDefault="00A171F5" w:rsidP="00A171F5">
      <w:pPr>
        <w:spacing w:line="480" w:lineRule="auto"/>
        <w:jc w:val="center"/>
        <w:rPr>
          <w:bCs/>
          <w:sz w:val="28"/>
        </w:rPr>
      </w:pPr>
      <w:r w:rsidRPr="00407A74">
        <w:rPr>
          <w:bCs/>
          <w:sz w:val="28"/>
        </w:rPr>
        <w:t>课程名称＿油气地球化学＿＿＿＿＿性质＿必修＿</w:t>
      </w:r>
    </w:p>
    <w:p w:rsidR="00A171F5" w:rsidRPr="00407A74" w:rsidRDefault="00A171F5" w:rsidP="00A171F5">
      <w:pPr>
        <w:spacing w:line="480" w:lineRule="auto"/>
        <w:jc w:val="center"/>
        <w:rPr>
          <w:bCs/>
          <w:sz w:val="28"/>
        </w:rPr>
      </w:pPr>
      <w:r w:rsidRPr="00407A74">
        <w:rPr>
          <w:bCs/>
          <w:sz w:val="28"/>
        </w:rPr>
        <w:t>总学时＿</w:t>
      </w:r>
      <w:r w:rsidRPr="00407A74">
        <w:rPr>
          <w:bCs/>
          <w:sz w:val="28"/>
        </w:rPr>
        <w:t>48</w:t>
      </w:r>
      <w:r w:rsidRPr="00407A74">
        <w:rPr>
          <w:bCs/>
          <w:sz w:val="28"/>
        </w:rPr>
        <w:t>＿讲课＿</w:t>
      </w:r>
      <w:r w:rsidRPr="00407A74">
        <w:rPr>
          <w:bCs/>
          <w:sz w:val="28"/>
        </w:rPr>
        <w:t>32</w:t>
      </w:r>
      <w:r w:rsidRPr="00407A74">
        <w:rPr>
          <w:bCs/>
          <w:sz w:val="28"/>
        </w:rPr>
        <w:t>＿实验＿</w:t>
      </w:r>
      <w:r w:rsidRPr="00407A74">
        <w:rPr>
          <w:bCs/>
          <w:sz w:val="28"/>
        </w:rPr>
        <w:t>16</w:t>
      </w:r>
      <w:r w:rsidRPr="00407A74">
        <w:rPr>
          <w:bCs/>
          <w:sz w:val="28"/>
        </w:rPr>
        <w:t>＿其它＿＿＿＿</w:t>
      </w:r>
    </w:p>
    <w:p w:rsidR="00A171F5" w:rsidRPr="00407A74" w:rsidRDefault="00A171F5" w:rsidP="00A171F5">
      <w:pPr>
        <w:spacing w:line="480" w:lineRule="auto"/>
        <w:jc w:val="center"/>
        <w:rPr>
          <w:bCs/>
          <w:sz w:val="28"/>
        </w:rPr>
      </w:pPr>
      <w:r w:rsidRPr="00407A74">
        <w:rPr>
          <w:bCs/>
          <w:sz w:val="28"/>
        </w:rPr>
        <w:t>授课班级＿资源</w:t>
      </w:r>
      <w:r w:rsidRPr="00407A74">
        <w:rPr>
          <w:bCs/>
          <w:sz w:val="28"/>
        </w:rPr>
        <w:t>16-4</w:t>
      </w:r>
      <w:r w:rsidRPr="00407A74">
        <w:rPr>
          <w:bCs/>
          <w:sz w:val="28"/>
        </w:rPr>
        <w:t>班＿学生人数＿＿＿</w:t>
      </w:r>
      <w:r w:rsidRPr="00407A74">
        <w:rPr>
          <w:bCs/>
          <w:sz w:val="28"/>
        </w:rPr>
        <w:t>29</w:t>
      </w:r>
      <w:r w:rsidRPr="00407A74">
        <w:rPr>
          <w:bCs/>
          <w:sz w:val="28"/>
        </w:rPr>
        <w:t>＿＿＿＿</w:t>
      </w:r>
    </w:p>
    <w:p w:rsidR="00A171F5" w:rsidRPr="00407A74" w:rsidRDefault="00A171F5" w:rsidP="00A171F5">
      <w:pPr>
        <w:spacing w:line="480" w:lineRule="auto"/>
        <w:jc w:val="center"/>
        <w:rPr>
          <w:bCs/>
          <w:sz w:val="28"/>
        </w:rPr>
      </w:pPr>
      <w:r w:rsidRPr="00407A74">
        <w:rPr>
          <w:bCs/>
          <w:sz w:val="28"/>
        </w:rPr>
        <w:t>任课教师＿罗情勇＿＿＿＿＿＿职称＿副教授＿＿</w:t>
      </w:r>
    </w:p>
    <w:p w:rsidR="00A171F5" w:rsidRPr="00407A74" w:rsidRDefault="00A171F5" w:rsidP="00A171F5">
      <w:pPr>
        <w:spacing w:line="480" w:lineRule="auto"/>
        <w:jc w:val="center"/>
        <w:rPr>
          <w:bCs/>
          <w:sz w:val="28"/>
        </w:rPr>
      </w:pPr>
      <w:r w:rsidRPr="00407A74">
        <w:rPr>
          <w:bCs/>
          <w:sz w:val="28"/>
        </w:rPr>
        <w:t>所在院</w:t>
      </w:r>
      <w:r w:rsidRPr="00407A74">
        <w:rPr>
          <w:bCs/>
          <w:sz w:val="28"/>
        </w:rPr>
        <w:t>(</w:t>
      </w:r>
      <w:r w:rsidRPr="00407A74">
        <w:rPr>
          <w:bCs/>
          <w:sz w:val="28"/>
        </w:rPr>
        <w:t>系、部</w:t>
      </w:r>
      <w:r w:rsidRPr="00407A74">
        <w:rPr>
          <w:bCs/>
          <w:sz w:val="28"/>
        </w:rPr>
        <w:t>)__</w:t>
      </w:r>
      <w:r w:rsidRPr="00407A74">
        <w:rPr>
          <w:bCs/>
          <w:sz w:val="28"/>
        </w:rPr>
        <w:t>地球科学学院</w:t>
      </w:r>
      <w:r w:rsidRPr="00407A74">
        <w:rPr>
          <w:bCs/>
          <w:sz w:val="28"/>
        </w:rPr>
        <w:t>________________</w:t>
      </w:r>
    </w:p>
    <w:p w:rsidR="00A171F5" w:rsidRPr="00407A74" w:rsidRDefault="00A171F5" w:rsidP="00A171F5">
      <w:pPr>
        <w:spacing w:line="480" w:lineRule="auto"/>
        <w:jc w:val="center"/>
        <w:rPr>
          <w:sz w:val="28"/>
        </w:rPr>
      </w:pPr>
      <w:r w:rsidRPr="00407A74">
        <w:rPr>
          <w:sz w:val="28"/>
        </w:rPr>
        <w:t>系</w:t>
      </w:r>
      <w:r w:rsidRPr="00407A74">
        <w:rPr>
          <w:sz w:val="28"/>
        </w:rPr>
        <w:t>(</w:t>
      </w:r>
      <w:r w:rsidRPr="00407A74">
        <w:rPr>
          <w:sz w:val="28"/>
        </w:rPr>
        <w:t>教研室</w:t>
      </w:r>
      <w:r w:rsidRPr="00407A74">
        <w:rPr>
          <w:sz w:val="28"/>
        </w:rPr>
        <w:t>)</w:t>
      </w:r>
      <w:r w:rsidRPr="00407A74">
        <w:rPr>
          <w:sz w:val="28"/>
        </w:rPr>
        <w:t>主任签字</w:t>
      </w:r>
      <w:r w:rsidRPr="00407A74">
        <w:rPr>
          <w:sz w:val="28"/>
        </w:rPr>
        <w:t>_________________________</w:t>
      </w:r>
    </w:p>
    <w:p w:rsidR="00A171F5" w:rsidRPr="00407A74" w:rsidRDefault="00A171F5" w:rsidP="00A171F5">
      <w:pPr>
        <w:rPr>
          <w:sz w:val="28"/>
        </w:rPr>
      </w:pPr>
      <w:r w:rsidRPr="00407A74">
        <w:rPr>
          <w:sz w:val="28"/>
        </w:rPr>
        <w:t xml:space="preserve">　　　　教材名称：</w:t>
      </w:r>
      <w:r w:rsidRPr="00407A74">
        <w:rPr>
          <w:rFonts w:eastAsia="楷体"/>
          <w:sz w:val="28"/>
        </w:rPr>
        <w:t>油气地球化学</w:t>
      </w:r>
      <w:r w:rsidRPr="00407A74">
        <w:rPr>
          <w:sz w:val="28"/>
        </w:rPr>
        <w:t xml:space="preserve">　　</w:t>
      </w:r>
      <w:r w:rsidRPr="00407A74">
        <w:rPr>
          <w:sz w:val="28"/>
        </w:rPr>
        <w:t xml:space="preserve">   </w:t>
      </w:r>
      <w:r w:rsidRPr="00407A74">
        <w:rPr>
          <w:sz w:val="28"/>
        </w:rPr>
        <w:t>作者：</w:t>
      </w:r>
      <w:r w:rsidRPr="00407A74">
        <w:rPr>
          <w:rFonts w:eastAsia="楷体"/>
          <w:sz w:val="28"/>
        </w:rPr>
        <w:t>卢双舫、张敏</w:t>
      </w:r>
      <w:r w:rsidRPr="00407A74">
        <w:rPr>
          <w:rFonts w:eastAsia="楷体"/>
          <w:sz w:val="28"/>
        </w:rPr>
        <w:t xml:space="preserve"> </w:t>
      </w:r>
      <w:r w:rsidRPr="00407A74">
        <w:rPr>
          <w:rFonts w:eastAsia="楷体"/>
          <w:sz w:val="28"/>
        </w:rPr>
        <w:t>主编</w:t>
      </w:r>
    </w:p>
    <w:p w:rsidR="00A171F5" w:rsidRPr="00407A74" w:rsidRDefault="00A171F5" w:rsidP="00A171F5">
      <w:pPr>
        <w:rPr>
          <w:sz w:val="28"/>
        </w:rPr>
      </w:pPr>
      <w:r w:rsidRPr="00407A74">
        <w:rPr>
          <w:sz w:val="28"/>
        </w:rPr>
        <w:t xml:space="preserve">　　　</w:t>
      </w:r>
      <w:r w:rsidRPr="00407A74">
        <w:rPr>
          <w:sz w:val="28"/>
        </w:rPr>
        <w:t xml:space="preserve">  </w:t>
      </w:r>
      <w:r w:rsidRPr="00407A74">
        <w:rPr>
          <w:sz w:val="28"/>
        </w:rPr>
        <w:t>出版单位：</w:t>
      </w:r>
      <w:r w:rsidRPr="00407A74">
        <w:rPr>
          <w:rFonts w:eastAsia="楷体"/>
          <w:sz w:val="28"/>
        </w:rPr>
        <w:t>石油工业出版社</w:t>
      </w:r>
      <w:r w:rsidRPr="00407A74">
        <w:rPr>
          <w:sz w:val="28"/>
        </w:rPr>
        <w:t xml:space="preserve">　　</w:t>
      </w:r>
      <w:r w:rsidRPr="00407A74">
        <w:rPr>
          <w:sz w:val="28"/>
        </w:rPr>
        <w:t xml:space="preserve"> </w:t>
      </w:r>
      <w:r w:rsidRPr="00407A74">
        <w:rPr>
          <w:sz w:val="28"/>
        </w:rPr>
        <w:t>出版时间：</w:t>
      </w:r>
      <w:r w:rsidRPr="00407A74">
        <w:rPr>
          <w:rFonts w:eastAsia="楷体"/>
          <w:sz w:val="28"/>
        </w:rPr>
        <w:t>2013</w:t>
      </w:r>
      <w:r w:rsidRPr="00407A74">
        <w:rPr>
          <w:rFonts w:eastAsia="楷体"/>
          <w:sz w:val="28"/>
        </w:rPr>
        <w:t>年</w:t>
      </w:r>
      <w:r w:rsidRPr="00407A74">
        <w:rPr>
          <w:rFonts w:eastAsia="楷体"/>
          <w:sz w:val="28"/>
        </w:rPr>
        <w:t>11</w:t>
      </w:r>
      <w:r w:rsidRPr="00407A74">
        <w:rPr>
          <w:rFonts w:eastAsia="楷体"/>
          <w:sz w:val="28"/>
        </w:rPr>
        <w:t>月</w:t>
      </w:r>
    </w:p>
    <w:p w:rsidR="00A171F5" w:rsidRPr="00407A74" w:rsidRDefault="00A171F5" w:rsidP="00A171F5">
      <w:pPr>
        <w:jc w:val="center"/>
        <w:rPr>
          <w:sz w:val="28"/>
        </w:rPr>
      </w:pPr>
    </w:p>
    <w:p w:rsidR="00A171F5" w:rsidRPr="00407A74" w:rsidRDefault="00A171F5" w:rsidP="00A171F5">
      <w:pPr>
        <w:jc w:val="center"/>
        <w:rPr>
          <w:sz w:val="28"/>
        </w:rPr>
      </w:pPr>
    </w:p>
    <w:p w:rsidR="00A171F5" w:rsidRPr="00407A74" w:rsidRDefault="00A171F5" w:rsidP="00A171F5">
      <w:pPr>
        <w:jc w:val="center"/>
        <w:rPr>
          <w:rFonts w:eastAsia="黑体"/>
          <w:sz w:val="44"/>
        </w:rPr>
      </w:pPr>
      <w:r w:rsidRPr="00407A74">
        <w:rPr>
          <w:sz w:val="32"/>
        </w:rPr>
        <w:t>中国石油大学</w:t>
      </w:r>
      <w:r w:rsidRPr="00407A74">
        <w:rPr>
          <w:sz w:val="32"/>
        </w:rPr>
        <w:t>(</w:t>
      </w:r>
      <w:r w:rsidRPr="00407A74">
        <w:rPr>
          <w:sz w:val="32"/>
        </w:rPr>
        <w:t>北京</w:t>
      </w:r>
      <w:r w:rsidRPr="00407A74">
        <w:rPr>
          <w:sz w:val="32"/>
        </w:rPr>
        <w:t>)</w:t>
      </w:r>
      <w:r w:rsidRPr="00407A74">
        <w:rPr>
          <w:sz w:val="32"/>
        </w:rPr>
        <w:t>教务处制</w:t>
      </w:r>
    </w:p>
    <w:p w:rsidR="00A171F5" w:rsidRPr="00407A74" w:rsidRDefault="00A171F5" w:rsidP="00A171F5">
      <w:pPr>
        <w:rPr>
          <w:rFonts w:eastAsia="黑体"/>
          <w:sz w:val="24"/>
          <w:szCs w:val="24"/>
        </w:rPr>
      </w:pPr>
    </w:p>
    <w:p w:rsidR="00A171F5" w:rsidRPr="00407A74" w:rsidRDefault="00A171F5" w:rsidP="00A171F5">
      <w:pPr>
        <w:rPr>
          <w:rFonts w:eastAsia="黑体"/>
          <w:sz w:val="24"/>
          <w:szCs w:val="24"/>
        </w:rPr>
      </w:pPr>
    </w:p>
    <w:p w:rsidR="00A171F5" w:rsidRPr="00407A74" w:rsidRDefault="00A171F5" w:rsidP="00A171F5">
      <w:pPr>
        <w:rPr>
          <w:rFonts w:eastAsia="黑体"/>
          <w:sz w:val="24"/>
          <w:szCs w:val="24"/>
        </w:rPr>
      </w:pPr>
      <w:r w:rsidRPr="00407A74">
        <w:rPr>
          <w:rFonts w:eastAsia="黑体"/>
          <w:sz w:val="24"/>
          <w:szCs w:val="24"/>
        </w:rPr>
        <w:t>填</w:t>
      </w:r>
      <w:r w:rsidRPr="00407A74">
        <w:rPr>
          <w:rFonts w:eastAsia="黑体"/>
          <w:sz w:val="24"/>
          <w:szCs w:val="24"/>
        </w:rPr>
        <w:t xml:space="preserve"> </w:t>
      </w:r>
      <w:r w:rsidRPr="00407A74">
        <w:rPr>
          <w:rFonts w:eastAsia="黑体"/>
          <w:sz w:val="24"/>
          <w:szCs w:val="24"/>
        </w:rPr>
        <w:t>写</w:t>
      </w:r>
      <w:r w:rsidRPr="00407A74">
        <w:rPr>
          <w:rFonts w:eastAsia="黑体"/>
          <w:sz w:val="24"/>
          <w:szCs w:val="24"/>
        </w:rPr>
        <w:t xml:space="preserve"> </w:t>
      </w:r>
      <w:r w:rsidRPr="00407A74">
        <w:rPr>
          <w:rFonts w:eastAsia="黑体"/>
          <w:sz w:val="24"/>
          <w:szCs w:val="24"/>
        </w:rPr>
        <w:t>说</w:t>
      </w:r>
      <w:r w:rsidRPr="00407A74">
        <w:rPr>
          <w:rFonts w:eastAsia="黑体"/>
          <w:sz w:val="24"/>
          <w:szCs w:val="24"/>
        </w:rPr>
        <w:t xml:space="preserve"> </w:t>
      </w:r>
      <w:r w:rsidRPr="00407A74">
        <w:rPr>
          <w:rFonts w:eastAsia="黑体"/>
          <w:sz w:val="24"/>
          <w:szCs w:val="24"/>
        </w:rPr>
        <w:t>明：</w:t>
      </w:r>
    </w:p>
    <w:p w:rsidR="00A171F5" w:rsidRPr="00407A74" w:rsidRDefault="00A171F5" w:rsidP="00A171F5">
      <w:pPr>
        <w:ind w:left="360" w:hangingChars="150" w:hanging="360"/>
        <w:rPr>
          <w:rFonts w:eastAsia="黑体"/>
          <w:sz w:val="24"/>
          <w:szCs w:val="24"/>
        </w:rPr>
      </w:pPr>
      <w:r w:rsidRPr="00407A74">
        <w:rPr>
          <w:rFonts w:eastAsia="黑体"/>
          <w:sz w:val="24"/>
          <w:szCs w:val="24"/>
        </w:rPr>
        <w:t>1</w:t>
      </w:r>
      <w:r w:rsidRPr="00407A74">
        <w:rPr>
          <w:rFonts w:eastAsia="黑体"/>
          <w:sz w:val="24"/>
          <w:szCs w:val="24"/>
        </w:rPr>
        <w:t>．</w:t>
      </w:r>
      <w:r w:rsidRPr="00407A74">
        <w:rPr>
          <w:szCs w:val="21"/>
        </w:rPr>
        <w:t>每上一次课填写一行，节次填写数字</w:t>
      </w:r>
      <w:r w:rsidRPr="00407A74">
        <w:rPr>
          <w:szCs w:val="21"/>
        </w:rPr>
        <w:t>“1</w:t>
      </w:r>
      <w:r w:rsidRPr="00407A74">
        <w:rPr>
          <w:szCs w:val="21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407A74">
          <w:rPr>
            <w:szCs w:val="21"/>
          </w:rPr>
          <w:t>5”</w:t>
        </w:r>
      </w:smartTag>
      <w:r w:rsidRPr="00407A74">
        <w:rPr>
          <w:szCs w:val="21"/>
        </w:rPr>
        <w:t>，一天共分</w:t>
      </w:r>
      <w:r w:rsidRPr="00407A74">
        <w:rPr>
          <w:szCs w:val="21"/>
        </w:rPr>
        <w:t>5</w:t>
      </w:r>
      <w:r w:rsidRPr="00407A74">
        <w:rPr>
          <w:szCs w:val="21"/>
        </w:rPr>
        <w:t>大节课，例如：一周上三次课填写三行，并在周学时栏合并单元格填写</w:t>
      </w:r>
      <w:r w:rsidRPr="00407A74">
        <w:rPr>
          <w:szCs w:val="21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”"/>
        </w:smartTagPr>
        <w:r w:rsidRPr="00407A74">
          <w:rPr>
            <w:szCs w:val="21"/>
          </w:rPr>
          <w:t>6”</w:t>
        </w:r>
      </w:smartTag>
      <w:r w:rsidRPr="00407A74">
        <w:rPr>
          <w:szCs w:val="21"/>
        </w:rPr>
        <w:t>，周一第</w:t>
      </w:r>
      <w:r w:rsidRPr="00407A74">
        <w:rPr>
          <w:szCs w:val="21"/>
        </w:rPr>
        <w:t>3</w:t>
      </w:r>
      <w:r w:rsidRPr="00407A74">
        <w:rPr>
          <w:szCs w:val="21"/>
        </w:rPr>
        <w:t>、</w:t>
      </w:r>
      <w:r w:rsidRPr="00407A74">
        <w:rPr>
          <w:szCs w:val="21"/>
        </w:rPr>
        <w:t>4</w:t>
      </w:r>
      <w:r w:rsidRPr="00407A74">
        <w:rPr>
          <w:szCs w:val="21"/>
        </w:rPr>
        <w:t>节，在节次栏中填写</w:t>
      </w:r>
      <w:r w:rsidRPr="00407A74">
        <w:rPr>
          <w:szCs w:val="21"/>
        </w:rPr>
        <w:t>2</w:t>
      </w:r>
      <w:r w:rsidRPr="00407A74">
        <w:rPr>
          <w:szCs w:val="21"/>
        </w:rPr>
        <w:t>。</w:t>
      </w:r>
    </w:p>
    <w:p w:rsidR="00A171F5" w:rsidRPr="00407A74" w:rsidRDefault="00A171F5" w:rsidP="00A171F5">
      <w:pPr>
        <w:spacing w:line="300" w:lineRule="auto"/>
        <w:ind w:left="360" w:hangingChars="150" w:hanging="360"/>
      </w:pPr>
      <w:r w:rsidRPr="00407A74">
        <w:rPr>
          <w:rFonts w:eastAsia="黑体"/>
          <w:sz w:val="24"/>
          <w:szCs w:val="24"/>
        </w:rPr>
        <w:t>2</w:t>
      </w:r>
      <w:r w:rsidRPr="00407A74">
        <w:rPr>
          <w:rFonts w:eastAsia="黑体"/>
          <w:sz w:val="24"/>
          <w:szCs w:val="24"/>
        </w:rPr>
        <w:t>．</w:t>
      </w:r>
      <w:r w:rsidRPr="00407A74"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:rsidR="00A171F5" w:rsidRPr="00407A74" w:rsidRDefault="00A171F5" w:rsidP="00A171F5">
      <w:pPr>
        <w:spacing w:line="300" w:lineRule="auto"/>
        <w:ind w:left="315" w:hangingChars="150" w:hanging="315"/>
      </w:pPr>
      <w:r w:rsidRPr="00407A74">
        <w:t>3</w:t>
      </w:r>
      <w:r w:rsidRPr="00407A74">
        <w:t>．上机、大作业、课堂讨论、外出参观、考试等如占课内学时，在</w:t>
      </w:r>
      <w:r w:rsidRPr="00407A74">
        <w:t>“</w:t>
      </w:r>
      <w:r w:rsidRPr="00407A74">
        <w:t>备注</w:t>
      </w:r>
      <w:r w:rsidRPr="00407A74">
        <w:t>”</w:t>
      </w:r>
      <w:r w:rsidRPr="00407A74">
        <w:t>栏内注明。</w:t>
      </w:r>
    </w:p>
    <w:p w:rsidR="00A171F5" w:rsidRPr="00407A74" w:rsidRDefault="00A171F5" w:rsidP="00A171F5">
      <w:pPr>
        <w:ind w:left="315" w:hangingChars="150" w:hanging="315"/>
        <w:sectPr w:rsidR="00A171F5" w:rsidRPr="00407A74">
          <w:footerReference w:type="even" r:id="rId6"/>
          <w:footerReference w:type="default" r:id="rId7"/>
          <w:pgSz w:w="11907" w:h="16840" w:code="9"/>
          <w:pgMar w:top="1440" w:right="1797" w:bottom="1440" w:left="1797" w:header="851" w:footer="992" w:gutter="0"/>
          <w:cols w:space="425"/>
        </w:sectPr>
      </w:pPr>
      <w:r w:rsidRPr="00407A74">
        <w:t>4</w:t>
      </w:r>
      <w:r w:rsidRPr="00407A74">
        <w:t>．教学日历由教师自存一份、课程所属系存一份，在每学期开学后第一周内送课程所属院（系、部）办公室并发一份电子版给课程所属院（系、部）办公室；有实验和上机学时的须发一份电子版的给实践科</w:t>
      </w:r>
      <w:r w:rsidRPr="00407A74">
        <w:t>sjk@cup.edu.cn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74"/>
        <w:gridCol w:w="696"/>
        <w:gridCol w:w="4057"/>
        <w:gridCol w:w="700"/>
        <w:gridCol w:w="526"/>
        <w:gridCol w:w="526"/>
        <w:gridCol w:w="530"/>
        <w:gridCol w:w="1133"/>
      </w:tblGrid>
      <w:tr w:rsidR="00A171F5" w:rsidRPr="002278BB" w:rsidTr="000D65CA">
        <w:trPr>
          <w:trHeight w:val="614"/>
          <w:jc w:val="center"/>
        </w:trPr>
        <w:tc>
          <w:tcPr>
            <w:tcW w:w="1702" w:type="dxa"/>
            <w:gridSpan w:val="3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lastRenderedPageBreak/>
              <w:t>教学时间</w:t>
            </w:r>
          </w:p>
        </w:tc>
        <w:tc>
          <w:tcPr>
            <w:tcW w:w="4057" w:type="dxa"/>
            <w:vMerge w:val="restart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授</w:t>
            </w:r>
            <w:r w:rsidRPr="002278BB">
              <w:rPr>
                <w:sz w:val="24"/>
                <w:szCs w:val="24"/>
              </w:rPr>
              <w:t xml:space="preserve">  </w:t>
            </w:r>
            <w:r w:rsidRPr="002278BB">
              <w:rPr>
                <w:sz w:val="24"/>
                <w:szCs w:val="24"/>
              </w:rPr>
              <w:t>课</w:t>
            </w:r>
            <w:r w:rsidRPr="002278BB">
              <w:rPr>
                <w:sz w:val="24"/>
                <w:szCs w:val="24"/>
              </w:rPr>
              <w:t xml:space="preserve">  </w:t>
            </w:r>
            <w:r w:rsidRPr="002278BB">
              <w:rPr>
                <w:sz w:val="24"/>
                <w:szCs w:val="24"/>
              </w:rPr>
              <w:t>内</w:t>
            </w:r>
            <w:r w:rsidRPr="002278BB">
              <w:rPr>
                <w:sz w:val="24"/>
                <w:szCs w:val="24"/>
              </w:rPr>
              <w:t xml:space="preserve">  </w:t>
            </w:r>
            <w:r w:rsidRPr="002278BB">
              <w:rPr>
                <w:sz w:val="24"/>
                <w:szCs w:val="24"/>
              </w:rPr>
              <w:t>容</w:t>
            </w:r>
            <w:r w:rsidRPr="002278BB">
              <w:rPr>
                <w:sz w:val="24"/>
                <w:szCs w:val="24"/>
              </w:rPr>
              <w:t xml:space="preserve">  </w:t>
            </w:r>
            <w:r w:rsidRPr="002278BB">
              <w:rPr>
                <w:sz w:val="24"/>
                <w:szCs w:val="24"/>
              </w:rPr>
              <w:t>提</w:t>
            </w:r>
            <w:r w:rsidRPr="002278BB">
              <w:rPr>
                <w:sz w:val="24"/>
                <w:szCs w:val="24"/>
              </w:rPr>
              <w:t xml:space="preserve">  </w:t>
            </w:r>
            <w:r w:rsidRPr="002278BB">
              <w:rPr>
                <w:sz w:val="24"/>
                <w:szCs w:val="24"/>
              </w:rPr>
              <w:t>要</w:t>
            </w:r>
          </w:p>
        </w:tc>
        <w:tc>
          <w:tcPr>
            <w:tcW w:w="700" w:type="dxa"/>
            <w:vMerge w:val="restart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周学时</w:t>
            </w:r>
          </w:p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（周学时大于</w:t>
            </w:r>
            <w:r w:rsidRPr="002278BB">
              <w:rPr>
                <w:sz w:val="24"/>
                <w:szCs w:val="24"/>
              </w:rPr>
              <w:t>2</w:t>
            </w:r>
            <w:r w:rsidRPr="002278BB">
              <w:rPr>
                <w:sz w:val="24"/>
                <w:szCs w:val="24"/>
              </w:rPr>
              <w:t>，可合并单元格）</w:t>
            </w:r>
          </w:p>
        </w:tc>
        <w:tc>
          <w:tcPr>
            <w:tcW w:w="1582" w:type="dxa"/>
            <w:gridSpan w:val="3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学时分配</w:t>
            </w:r>
          </w:p>
        </w:tc>
        <w:tc>
          <w:tcPr>
            <w:tcW w:w="113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备注</w:t>
            </w:r>
          </w:p>
        </w:tc>
      </w:tr>
      <w:tr w:rsidR="00A171F5" w:rsidRPr="002278BB" w:rsidTr="000D65CA">
        <w:trPr>
          <w:trHeight w:val="501"/>
          <w:jc w:val="center"/>
        </w:trPr>
        <w:tc>
          <w:tcPr>
            <w:tcW w:w="532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周次</w:t>
            </w: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星期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节次</w:t>
            </w:r>
          </w:p>
        </w:tc>
        <w:tc>
          <w:tcPr>
            <w:tcW w:w="4057" w:type="dxa"/>
            <w:vMerge/>
            <w:vAlign w:val="center"/>
          </w:tcPr>
          <w:p w:rsidR="00A171F5" w:rsidRPr="002278BB" w:rsidRDefault="00A171F5" w:rsidP="000D65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讲课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实验</w:t>
            </w: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习题</w:t>
            </w:r>
          </w:p>
        </w:tc>
        <w:tc>
          <w:tcPr>
            <w:tcW w:w="1133" w:type="dxa"/>
            <w:vMerge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</w:p>
        </w:tc>
      </w:tr>
      <w:tr w:rsidR="00A171F5" w:rsidRPr="002278BB" w:rsidTr="000D65CA">
        <w:trPr>
          <w:trHeight w:val="501"/>
          <w:jc w:val="center"/>
        </w:trPr>
        <w:tc>
          <w:tcPr>
            <w:tcW w:w="532" w:type="dxa"/>
            <w:vMerge w:val="restart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171F5" w:rsidRPr="001C0049" w:rsidRDefault="00A171F5" w:rsidP="000D65CA">
            <w:pPr>
              <w:rPr>
                <w:b/>
                <w:sz w:val="24"/>
                <w:szCs w:val="24"/>
              </w:rPr>
            </w:pPr>
            <w:r w:rsidRPr="001C0049">
              <w:rPr>
                <w:b/>
                <w:sz w:val="24"/>
                <w:szCs w:val="24"/>
              </w:rPr>
              <w:t xml:space="preserve">1. </w:t>
            </w:r>
            <w:r w:rsidRPr="001C0049">
              <w:rPr>
                <w:b/>
                <w:sz w:val="24"/>
                <w:szCs w:val="24"/>
              </w:rPr>
              <w:t>绪论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1.1</w:t>
            </w:r>
            <w:r w:rsidRPr="002278BB">
              <w:rPr>
                <w:sz w:val="24"/>
                <w:szCs w:val="24"/>
              </w:rPr>
              <w:t>油气地球化学简介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1.2</w:t>
            </w:r>
            <w:r w:rsidRPr="002278BB">
              <w:rPr>
                <w:sz w:val="24"/>
                <w:szCs w:val="24"/>
              </w:rPr>
              <w:t>相关学科和研究领域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1.3</w:t>
            </w:r>
            <w:r w:rsidRPr="002278BB">
              <w:rPr>
                <w:sz w:val="24"/>
                <w:szCs w:val="24"/>
              </w:rPr>
              <w:t>油气地球化学发展现状</w:t>
            </w:r>
          </w:p>
          <w:p w:rsidR="00A171F5" w:rsidRPr="001C0049" w:rsidRDefault="00A171F5" w:rsidP="000D65CA">
            <w:pPr>
              <w:rPr>
                <w:b/>
                <w:sz w:val="24"/>
                <w:szCs w:val="24"/>
              </w:rPr>
            </w:pPr>
            <w:r w:rsidRPr="001C0049">
              <w:rPr>
                <w:b/>
                <w:sz w:val="24"/>
                <w:szCs w:val="24"/>
              </w:rPr>
              <w:t xml:space="preserve">2. </w:t>
            </w:r>
            <w:r w:rsidRPr="001C0049">
              <w:rPr>
                <w:b/>
                <w:sz w:val="24"/>
                <w:szCs w:val="24"/>
              </w:rPr>
              <w:t>生物有机质生成及组成特征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2.1</w:t>
            </w:r>
            <w:r w:rsidRPr="002278BB">
              <w:rPr>
                <w:sz w:val="24"/>
                <w:szCs w:val="24"/>
              </w:rPr>
              <w:t>生物的起源与演化</w:t>
            </w:r>
          </w:p>
        </w:tc>
        <w:tc>
          <w:tcPr>
            <w:tcW w:w="700" w:type="dxa"/>
            <w:vMerge w:val="restart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</w:p>
        </w:tc>
      </w:tr>
      <w:tr w:rsidR="00A171F5" w:rsidRPr="002278BB" w:rsidTr="000D65CA">
        <w:trPr>
          <w:trHeight w:val="1955"/>
          <w:jc w:val="center"/>
        </w:trPr>
        <w:tc>
          <w:tcPr>
            <w:tcW w:w="532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171F5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2.2</w:t>
            </w:r>
            <w:r w:rsidRPr="002278BB">
              <w:rPr>
                <w:sz w:val="24"/>
                <w:szCs w:val="24"/>
              </w:rPr>
              <w:t>生物的化学组成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2.3</w:t>
            </w:r>
            <w:r w:rsidRPr="002278BB">
              <w:rPr>
                <w:sz w:val="24"/>
                <w:szCs w:val="24"/>
              </w:rPr>
              <w:t>生物化学组成的差异性及地球化学意义</w:t>
            </w:r>
          </w:p>
          <w:p w:rsidR="00A171F5" w:rsidRPr="007E2D4B" w:rsidRDefault="00A171F5" w:rsidP="000D65CA">
            <w:pPr>
              <w:rPr>
                <w:b/>
                <w:sz w:val="24"/>
                <w:szCs w:val="24"/>
              </w:rPr>
            </w:pPr>
            <w:r w:rsidRPr="007E2D4B">
              <w:rPr>
                <w:b/>
                <w:sz w:val="24"/>
                <w:szCs w:val="24"/>
              </w:rPr>
              <w:t xml:space="preserve">3. </w:t>
            </w:r>
            <w:r w:rsidRPr="007E2D4B">
              <w:rPr>
                <w:b/>
                <w:sz w:val="24"/>
                <w:szCs w:val="24"/>
              </w:rPr>
              <w:t>生物有机质转化及沉积有机质形成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3.1</w:t>
            </w:r>
            <w:r w:rsidRPr="002278BB">
              <w:rPr>
                <w:sz w:val="24"/>
                <w:szCs w:val="24"/>
              </w:rPr>
              <w:t>全球碳循环简述</w:t>
            </w:r>
          </w:p>
        </w:tc>
        <w:tc>
          <w:tcPr>
            <w:tcW w:w="700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A171F5" w:rsidRPr="002278BB" w:rsidTr="000D65CA">
        <w:trPr>
          <w:trHeight w:val="409"/>
          <w:jc w:val="center"/>
        </w:trPr>
        <w:tc>
          <w:tcPr>
            <w:tcW w:w="532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A171F5" w:rsidRPr="002278BB" w:rsidRDefault="00A171F5" w:rsidP="000D65CA">
            <w:pPr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0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中秋节放假</w:t>
            </w:r>
          </w:p>
        </w:tc>
      </w:tr>
      <w:tr w:rsidR="00A171F5" w:rsidRPr="002278BB" w:rsidTr="000D65CA">
        <w:trPr>
          <w:trHeight w:val="1044"/>
          <w:jc w:val="center"/>
        </w:trPr>
        <w:tc>
          <w:tcPr>
            <w:tcW w:w="532" w:type="dxa"/>
            <w:vMerge w:val="restart"/>
            <w:vAlign w:val="center"/>
          </w:tcPr>
          <w:p w:rsidR="00A171F5" w:rsidRPr="002278BB" w:rsidRDefault="00DB14CE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171F5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3.2 </w:t>
            </w:r>
            <w:r w:rsidRPr="002278BB">
              <w:rPr>
                <w:sz w:val="24"/>
                <w:szCs w:val="24"/>
              </w:rPr>
              <w:t>生物沉积生产力的控制因素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3.3</w:t>
            </w:r>
            <w:r w:rsidRPr="002278BB">
              <w:rPr>
                <w:sz w:val="24"/>
                <w:szCs w:val="24"/>
              </w:rPr>
              <w:t>生物有机质和沉积有机质的形成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3.4 </w:t>
            </w:r>
            <w:r w:rsidRPr="002278BB">
              <w:rPr>
                <w:sz w:val="24"/>
                <w:szCs w:val="24"/>
              </w:rPr>
              <w:t>有利于有机质聚集的沉积环境</w:t>
            </w:r>
          </w:p>
        </w:tc>
        <w:tc>
          <w:tcPr>
            <w:tcW w:w="700" w:type="dxa"/>
            <w:vMerge w:val="restart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A171F5" w:rsidRPr="002278BB" w:rsidTr="000D65CA">
        <w:trPr>
          <w:trHeight w:val="1938"/>
          <w:jc w:val="center"/>
        </w:trPr>
        <w:tc>
          <w:tcPr>
            <w:tcW w:w="532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171F5" w:rsidRPr="002278BB" w:rsidRDefault="00A171F5" w:rsidP="000D65CA">
            <w:pPr>
              <w:rPr>
                <w:b/>
                <w:sz w:val="24"/>
                <w:szCs w:val="24"/>
              </w:rPr>
            </w:pPr>
            <w:r w:rsidRPr="002278BB">
              <w:rPr>
                <w:b/>
                <w:sz w:val="24"/>
                <w:szCs w:val="24"/>
              </w:rPr>
              <w:t xml:space="preserve">9. </w:t>
            </w:r>
            <w:r w:rsidRPr="002278BB">
              <w:rPr>
                <w:b/>
                <w:sz w:val="24"/>
                <w:szCs w:val="24"/>
              </w:rPr>
              <w:t>油气地球化学分析测试技术</w:t>
            </w:r>
            <w:r>
              <w:rPr>
                <w:rFonts w:hint="eastAsia"/>
                <w:b/>
                <w:sz w:val="24"/>
                <w:szCs w:val="24"/>
              </w:rPr>
              <w:t>（实验理论课）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9.1</w:t>
            </w:r>
            <w:r w:rsidRPr="002278BB">
              <w:rPr>
                <w:sz w:val="24"/>
                <w:szCs w:val="24"/>
              </w:rPr>
              <w:t>实验室安全及守则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9.2 </w:t>
            </w:r>
            <w:r w:rsidRPr="002278BB">
              <w:rPr>
                <w:sz w:val="24"/>
                <w:szCs w:val="24"/>
              </w:rPr>
              <w:t>全岩分析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9.3 </w:t>
            </w:r>
            <w:r w:rsidRPr="002278BB">
              <w:rPr>
                <w:sz w:val="24"/>
                <w:szCs w:val="24"/>
              </w:rPr>
              <w:t>干酪根的分离和鉴定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9.4 </w:t>
            </w:r>
            <w:r w:rsidRPr="002278BB">
              <w:rPr>
                <w:sz w:val="24"/>
                <w:szCs w:val="24"/>
              </w:rPr>
              <w:t>分子标志物的分析技术</w:t>
            </w:r>
          </w:p>
          <w:p w:rsidR="00A171F5" w:rsidRPr="002278BB" w:rsidRDefault="00A171F5" w:rsidP="000D65CA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9.5 </w:t>
            </w:r>
            <w:r w:rsidRPr="002278BB">
              <w:rPr>
                <w:sz w:val="24"/>
                <w:szCs w:val="24"/>
              </w:rPr>
              <w:t>稳定同位素质谱分析技术</w:t>
            </w:r>
          </w:p>
        </w:tc>
        <w:tc>
          <w:tcPr>
            <w:tcW w:w="700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A171F5" w:rsidRPr="002278BB" w:rsidTr="000D65CA">
        <w:trPr>
          <w:trHeight w:val="307"/>
          <w:jc w:val="center"/>
        </w:trPr>
        <w:tc>
          <w:tcPr>
            <w:tcW w:w="532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实验一：有机碳测定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实验二：岩石热解</w:t>
            </w:r>
          </w:p>
        </w:tc>
        <w:tc>
          <w:tcPr>
            <w:tcW w:w="700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地质楼</w:t>
            </w:r>
          </w:p>
        </w:tc>
      </w:tr>
      <w:tr w:rsidR="00A171F5" w:rsidRPr="002278BB" w:rsidTr="000D65CA">
        <w:trPr>
          <w:trHeight w:val="1717"/>
          <w:jc w:val="center"/>
        </w:trPr>
        <w:tc>
          <w:tcPr>
            <w:tcW w:w="532" w:type="dxa"/>
            <w:vMerge w:val="restart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4</w:t>
            </w: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171F5" w:rsidRPr="001C0049" w:rsidRDefault="00A171F5" w:rsidP="000D65CA">
            <w:pPr>
              <w:rPr>
                <w:b/>
                <w:sz w:val="24"/>
                <w:szCs w:val="24"/>
              </w:rPr>
            </w:pPr>
            <w:r w:rsidRPr="001C0049">
              <w:rPr>
                <w:b/>
                <w:sz w:val="24"/>
                <w:szCs w:val="24"/>
              </w:rPr>
              <w:t xml:space="preserve">4. </w:t>
            </w:r>
            <w:r w:rsidRPr="001C0049">
              <w:rPr>
                <w:b/>
                <w:sz w:val="24"/>
                <w:szCs w:val="24"/>
              </w:rPr>
              <w:t>干酪根化学结构及类型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4.1</w:t>
            </w:r>
            <w:r w:rsidRPr="002278BB">
              <w:rPr>
                <w:sz w:val="24"/>
                <w:szCs w:val="24"/>
              </w:rPr>
              <w:t>干酪根与干酪根的形成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4.2 </w:t>
            </w:r>
            <w:r w:rsidRPr="002278BB">
              <w:rPr>
                <w:sz w:val="24"/>
                <w:szCs w:val="24"/>
              </w:rPr>
              <w:t>干酪根的组成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4.3 </w:t>
            </w:r>
            <w:r w:rsidRPr="002278BB">
              <w:rPr>
                <w:sz w:val="24"/>
                <w:szCs w:val="24"/>
              </w:rPr>
              <w:t>干酪根化学结构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4.4 </w:t>
            </w:r>
            <w:r w:rsidRPr="002278BB">
              <w:rPr>
                <w:sz w:val="24"/>
                <w:szCs w:val="24"/>
              </w:rPr>
              <w:t>干酪根的类型</w:t>
            </w:r>
          </w:p>
        </w:tc>
        <w:tc>
          <w:tcPr>
            <w:tcW w:w="700" w:type="dxa"/>
            <w:vMerge w:val="restart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A171F5" w:rsidRPr="002278BB" w:rsidTr="000D65CA">
        <w:trPr>
          <w:trHeight w:val="1246"/>
          <w:jc w:val="center"/>
        </w:trPr>
        <w:tc>
          <w:tcPr>
            <w:tcW w:w="532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171F5" w:rsidRPr="001C0049" w:rsidRDefault="00A171F5" w:rsidP="000D65CA">
            <w:pPr>
              <w:rPr>
                <w:b/>
                <w:sz w:val="24"/>
                <w:szCs w:val="24"/>
              </w:rPr>
            </w:pPr>
            <w:r w:rsidRPr="001C0049">
              <w:rPr>
                <w:b/>
                <w:sz w:val="24"/>
                <w:szCs w:val="24"/>
              </w:rPr>
              <w:t xml:space="preserve">5. </w:t>
            </w:r>
            <w:r w:rsidRPr="001C0049">
              <w:rPr>
                <w:b/>
                <w:sz w:val="24"/>
                <w:szCs w:val="24"/>
              </w:rPr>
              <w:t>沉积有机质热演化及油气生成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5.1 </w:t>
            </w:r>
            <w:r w:rsidRPr="002278BB">
              <w:rPr>
                <w:sz w:val="24"/>
                <w:szCs w:val="24"/>
              </w:rPr>
              <w:t>沉积有机质演化阶段性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5.2 </w:t>
            </w:r>
            <w:r w:rsidRPr="002278BB">
              <w:rPr>
                <w:sz w:val="24"/>
                <w:szCs w:val="24"/>
              </w:rPr>
              <w:t>干酪根的热演化特征</w:t>
            </w:r>
          </w:p>
          <w:p w:rsidR="00A171F5" w:rsidRPr="002278BB" w:rsidRDefault="00A171F5" w:rsidP="000D65CA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5.3 </w:t>
            </w:r>
            <w:r w:rsidRPr="002278BB">
              <w:rPr>
                <w:sz w:val="24"/>
                <w:szCs w:val="24"/>
              </w:rPr>
              <w:t>可溶有机质热演化特征</w:t>
            </w:r>
          </w:p>
        </w:tc>
        <w:tc>
          <w:tcPr>
            <w:tcW w:w="700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A171F5" w:rsidRPr="002278BB" w:rsidTr="000D65CA">
        <w:trPr>
          <w:trHeight w:val="130"/>
          <w:jc w:val="center"/>
        </w:trPr>
        <w:tc>
          <w:tcPr>
            <w:tcW w:w="532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A171F5" w:rsidRPr="002278BB" w:rsidRDefault="00A171F5" w:rsidP="000D65CA">
            <w:pPr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实验三</w:t>
            </w:r>
            <w:r w:rsidRPr="002278BB">
              <w:rPr>
                <w:rFonts w:hint="eastAsia"/>
                <w:sz w:val="24"/>
                <w:szCs w:val="24"/>
              </w:rPr>
              <w:t xml:space="preserve"> </w:t>
            </w:r>
            <w:r w:rsidRPr="002278BB">
              <w:rPr>
                <w:rFonts w:hint="eastAsia"/>
                <w:sz w:val="24"/>
                <w:szCs w:val="24"/>
              </w:rPr>
              <w:t>岩石中可溶有机组分的萃取</w:t>
            </w:r>
          </w:p>
        </w:tc>
        <w:tc>
          <w:tcPr>
            <w:tcW w:w="700" w:type="dxa"/>
            <w:vMerge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71F5" w:rsidRPr="002278BB" w:rsidRDefault="00A171F5" w:rsidP="000D65C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地质楼</w:t>
            </w:r>
          </w:p>
        </w:tc>
      </w:tr>
      <w:tr w:rsidR="00CD592F" w:rsidRPr="002278BB" w:rsidTr="000D65CA">
        <w:trPr>
          <w:trHeight w:val="130"/>
          <w:jc w:val="center"/>
        </w:trPr>
        <w:tc>
          <w:tcPr>
            <w:tcW w:w="532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CD592F" w:rsidRDefault="00CD592F" w:rsidP="00CD592F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5.4 </w:t>
            </w:r>
            <w:r w:rsidRPr="002278BB">
              <w:rPr>
                <w:sz w:val="24"/>
                <w:szCs w:val="24"/>
              </w:rPr>
              <w:t>干酪根生烃模式及油气形成阶段划分</w:t>
            </w:r>
          </w:p>
          <w:p w:rsidR="00CD592F" w:rsidRPr="002278BB" w:rsidRDefault="00CD592F" w:rsidP="00CD592F">
            <w:pPr>
              <w:ind w:leftChars="200" w:left="42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5.5 </w:t>
            </w:r>
            <w:r w:rsidRPr="002278BB">
              <w:rPr>
                <w:sz w:val="24"/>
                <w:szCs w:val="24"/>
              </w:rPr>
              <w:t>有机质热演化实质及生烃反应动力学</w:t>
            </w:r>
          </w:p>
        </w:tc>
        <w:tc>
          <w:tcPr>
            <w:tcW w:w="70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8726C3">
        <w:trPr>
          <w:trHeight w:val="725"/>
          <w:jc w:val="center"/>
        </w:trPr>
        <w:tc>
          <w:tcPr>
            <w:tcW w:w="532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6</w:t>
            </w: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CD592F" w:rsidRPr="002278BB" w:rsidRDefault="00CD592F" w:rsidP="00CD592F">
            <w:pPr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0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国庆节放假</w:t>
            </w:r>
          </w:p>
        </w:tc>
      </w:tr>
      <w:tr w:rsidR="00CD592F" w:rsidRPr="002278BB" w:rsidTr="00CD592F">
        <w:trPr>
          <w:trHeight w:val="257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53217" w:rsidRPr="00FE20E2" w:rsidRDefault="00A53217" w:rsidP="00A53217">
            <w:pPr>
              <w:rPr>
                <w:b/>
                <w:sz w:val="24"/>
                <w:szCs w:val="24"/>
              </w:rPr>
            </w:pPr>
            <w:r w:rsidRPr="00FE20E2">
              <w:rPr>
                <w:b/>
                <w:sz w:val="24"/>
                <w:szCs w:val="24"/>
              </w:rPr>
              <w:t xml:space="preserve">6. </w:t>
            </w:r>
            <w:r w:rsidRPr="00FE20E2">
              <w:rPr>
                <w:b/>
                <w:sz w:val="24"/>
                <w:szCs w:val="24"/>
              </w:rPr>
              <w:t>油气的化学组成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6.1 </w:t>
            </w:r>
            <w:r w:rsidRPr="002278BB">
              <w:rPr>
                <w:sz w:val="24"/>
                <w:szCs w:val="24"/>
              </w:rPr>
              <w:t>原油的物理性质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6.2</w:t>
            </w:r>
            <w:r w:rsidRPr="002278BB">
              <w:rPr>
                <w:sz w:val="24"/>
                <w:szCs w:val="24"/>
              </w:rPr>
              <w:t>原油的化学组成</w:t>
            </w:r>
          </w:p>
          <w:p w:rsidR="00A53217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6.3 </w:t>
            </w:r>
            <w:r w:rsidRPr="002278BB">
              <w:rPr>
                <w:sz w:val="24"/>
                <w:szCs w:val="24"/>
              </w:rPr>
              <w:t>天然气的化学组成</w:t>
            </w:r>
          </w:p>
          <w:p w:rsidR="00CD592F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6.4 </w:t>
            </w:r>
            <w:r w:rsidRPr="002278BB">
              <w:rPr>
                <w:sz w:val="24"/>
                <w:szCs w:val="24"/>
              </w:rPr>
              <w:t>原油的分类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0D65CA">
        <w:trPr>
          <w:trHeight w:val="425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CD592F" w:rsidRPr="002278BB" w:rsidRDefault="00A53217" w:rsidP="00CD592F">
            <w:pPr>
              <w:widowControl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0D65CA">
        <w:trPr>
          <w:trHeight w:val="80"/>
          <w:jc w:val="center"/>
        </w:trPr>
        <w:tc>
          <w:tcPr>
            <w:tcW w:w="532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CD592F" w:rsidRPr="002278BB" w:rsidRDefault="00CD592F" w:rsidP="00CD592F">
            <w:pPr>
              <w:widowControl/>
              <w:rPr>
                <w:sz w:val="24"/>
                <w:szCs w:val="24"/>
              </w:rPr>
            </w:pPr>
            <w:r w:rsidRPr="002278BB">
              <w:rPr>
                <w:rFonts w:hint="eastAsia"/>
                <w:color w:val="000000"/>
                <w:sz w:val="24"/>
                <w:szCs w:val="24"/>
              </w:rPr>
              <w:t>实验五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>有机显微组分观察</w:t>
            </w:r>
          </w:p>
        </w:tc>
        <w:tc>
          <w:tcPr>
            <w:tcW w:w="700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地质楼</w:t>
            </w:r>
          </w:p>
        </w:tc>
      </w:tr>
      <w:tr w:rsidR="00CD592F" w:rsidRPr="002278BB" w:rsidTr="008726C3">
        <w:trPr>
          <w:trHeight w:val="89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CD592F" w:rsidRPr="002278BB" w:rsidRDefault="00A53217" w:rsidP="00A53217">
            <w:pPr>
              <w:rPr>
                <w:color w:val="000000"/>
                <w:sz w:val="24"/>
                <w:szCs w:val="24"/>
              </w:rPr>
            </w:pPr>
            <w:r w:rsidRPr="002278BB">
              <w:rPr>
                <w:rFonts w:hint="eastAsia"/>
                <w:color w:val="000000"/>
                <w:sz w:val="24"/>
                <w:szCs w:val="24"/>
              </w:rPr>
              <w:t>实验四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>可溶有机组分和原油族组成分离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A53217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地质楼</w:t>
            </w:r>
          </w:p>
        </w:tc>
      </w:tr>
      <w:tr w:rsidR="00CD592F" w:rsidRPr="002278BB" w:rsidTr="000D65CA">
        <w:trPr>
          <w:trHeight w:val="56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CD592F" w:rsidRPr="002278BB" w:rsidRDefault="00CD592F" w:rsidP="00CD592F">
            <w:pPr>
              <w:widowControl/>
              <w:rPr>
                <w:color w:val="000000"/>
                <w:sz w:val="24"/>
                <w:szCs w:val="24"/>
              </w:rPr>
            </w:pPr>
            <w:r w:rsidRPr="002278BB">
              <w:rPr>
                <w:rFonts w:hint="eastAsia"/>
                <w:color w:val="000000"/>
                <w:sz w:val="24"/>
                <w:szCs w:val="24"/>
              </w:rPr>
              <w:t>实验六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>饱和烃气相色谱分析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地质楼</w:t>
            </w:r>
          </w:p>
        </w:tc>
      </w:tr>
      <w:tr w:rsidR="00CD592F" w:rsidRPr="002278BB" w:rsidTr="00A53217">
        <w:trPr>
          <w:trHeight w:val="81"/>
          <w:jc w:val="center"/>
        </w:trPr>
        <w:tc>
          <w:tcPr>
            <w:tcW w:w="532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CD592F" w:rsidRPr="002278BB" w:rsidRDefault="00A53217" w:rsidP="00A5321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期中考试</w:t>
            </w:r>
          </w:p>
        </w:tc>
        <w:tc>
          <w:tcPr>
            <w:tcW w:w="700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0D65CA">
        <w:trPr>
          <w:trHeight w:val="697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53217" w:rsidRPr="00FE20E2" w:rsidRDefault="00A53217" w:rsidP="00A53217">
            <w:pPr>
              <w:rPr>
                <w:b/>
                <w:sz w:val="24"/>
                <w:szCs w:val="24"/>
              </w:rPr>
            </w:pPr>
            <w:r w:rsidRPr="00FE20E2">
              <w:rPr>
                <w:b/>
                <w:sz w:val="24"/>
                <w:szCs w:val="24"/>
              </w:rPr>
              <w:t xml:space="preserve">7. </w:t>
            </w:r>
            <w:r w:rsidRPr="00FE20E2">
              <w:rPr>
                <w:b/>
                <w:sz w:val="24"/>
                <w:szCs w:val="24"/>
              </w:rPr>
              <w:t>生物标志物的地球化学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7.1 </w:t>
            </w:r>
            <w:r w:rsidRPr="002278BB">
              <w:rPr>
                <w:sz w:val="24"/>
                <w:szCs w:val="24"/>
              </w:rPr>
              <w:t>基本概念和基础理论</w:t>
            </w:r>
          </w:p>
          <w:p w:rsidR="00CD592F" w:rsidRPr="002278BB" w:rsidRDefault="00A53217" w:rsidP="00A5321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7.2 </w:t>
            </w:r>
            <w:r w:rsidRPr="002278BB">
              <w:rPr>
                <w:sz w:val="24"/>
                <w:szCs w:val="24"/>
              </w:rPr>
              <w:t>生物标志物的分析鉴定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0D65CA">
        <w:trPr>
          <w:trHeight w:val="281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CD592F" w:rsidRPr="002278BB" w:rsidRDefault="007B6AA7" w:rsidP="00CD592F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8726C3">
        <w:trPr>
          <w:trHeight w:val="685"/>
          <w:jc w:val="center"/>
        </w:trPr>
        <w:tc>
          <w:tcPr>
            <w:tcW w:w="532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7.3 </w:t>
            </w:r>
            <w:r w:rsidRPr="002278BB">
              <w:rPr>
                <w:sz w:val="24"/>
                <w:szCs w:val="24"/>
              </w:rPr>
              <w:t>生物标志物的类型与特征</w:t>
            </w:r>
          </w:p>
          <w:p w:rsidR="00CD592F" w:rsidRPr="002278BB" w:rsidRDefault="00A53217" w:rsidP="00A5321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7.4 </w:t>
            </w:r>
            <w:r w:rsidRPr="002278BB">
              <w:rPr>
                <w:sz w:val="24"/>
                <w:szCs w:val="24"/>
              </w:rPr>
              <w:t>生物标志物的地质意义</w:t>
            </w:r>
          </w:p>
        </w:tc>
        <w:tc>
          <w:tcPr>
            <w:tcW w:w="700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CD592F">
        <w:trPr>
          <w:trHeight w:val="346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53217" w:rsidRPr="00FE20E2" w:rsidRDefault="00A53217" w:rsidP="00A53217">
            <w:pPr>
              <w:rPr>
                <w:b/>
                <w:sz w:val="24"/>
                <w:szCs w:val="24"/>
              </w:rPr>
            </w:pPr>
            <w:r w:rsidRPr="00FE20E2">
              <w:rPr>
                <w:b/>
                <w:sz w:val="24"/>
                <w:szCs w:val="24"/>
              </w:rPr>
              <w:t xml:space="preserve">8. </w:t>
            </w:r>
            <w:r w:rsidRPr="00FE20E2">
              <w:rPr>
                <w:b/>
                <w:sz w:val="24"/>
                <w:szCs w:val="24"/>
              </w:rPr>
              <w:t>油气运移、成藏次生变化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8.1 </w:t>
            </w:r>
            <w:r w:rsidRPr="002278BB">
              <w:rPr>
                <w:sz w:val="24"/>
                <w:szCs w:val="24"/>
              </w:rPr>
              <w:t>油气初次运移过程中的地球化学作用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8.2 </w:t>
            </w:r>
            <w:r w:rsidRPr="002278BB">
              <w:rPr>
                <w:sz w:val="24"/>
                <w:szCs w:val="24"/>
              </w:rPr>
              <w:t>油气二次运移过程中的地球化学作用</w:t>
            </w:r>
          </w:p>
          <w:p w:rsidR="00CD592F" w:rsidRPr="002278BB" w:rsidRDefault="00A53217" w:rsidP="00A5321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8.3 </w:t>
            </w:r>
            <w:r w:rsidRPr="002278BB">
              <w:rPr>
                <w:sz w:val="24"/>
                <w:szCs w:val="24"/>
              </w:rPr>
              <w:t>油气成藏后的地球化学变化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0D65CA">
        <w:trPr>
          <w:trHeight w:val="632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CD592F" w:rsidRPr="002278BB" w:rsidRDefault="007B6AA7" w:rsidP="00CD592F">
            <w:pPr>
              <w:widowControl/>
              <w:rPr>
                <w:color w:val="000000"/>
                <w:sz w:val="24"/>
                <w:szCs w:val="24"/>
              </w:rPr>
            </w:pPr>
            <w:r w:rsidRPr="002278BB">
              <w:rPr>
                <w:rFonts w:hint="eastAsia"/>
                <w:color w:val="000000"/>
                <w:sz w:val="24"/>
                <w:szCs w:val="24"/>
              </w:rPr>
              <w:t>实验七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>生物标志物分析实验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地质楼</w:t>
            </w:r>
          </w:p>
        </w:tc>
      </w:tr>
      <w:tr w:rsidR="00CD592F" w:rsidRPr="002278BB" w:rsidTr="008726C3">
        <w:trPr>
          <w:trHeight w:val="346"/>
          <w:jc w:val="center"/>
        </w:trPr>
        <w:tc>
          <w:tcPr>
            <w:tcW w:w="532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10</w:t>
            </w: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一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53217" w:rsidRPr="00FE20E2" w:rsidRDefault="00A53217" w:rsidP="00A53217">
            <w:pPr>
              <w:rPr>
                <w:b/>
                <w:sz w:val="24"/>
                <w:szCs w:val="24"/>
              </w:rPr>
            </w:pPr>
            <w:r w:rsidRPr="00FE20E2">
              <w:rPr>
                <w:b/>
                <w:sz w:val="24"/>
                <w:szCs w:val="24"/>
              </w:rPr>
              <w:t xml:space="preserve">10. </w:t>
            </w:r>
            <w:r w:rsidRPr="00FE20E2">
              <w:rPr>
                <w:b/>
                <w:sz w:val="24"/>
                <w:szCs w:val="24"/>
              </w:rPr>
              <w:t>烃源岩评价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10.1 </w:t>
            </w:r>
            <w:r w:rsidRPr="002278BB">
              <w:rPr>
                <w:sz w:val="24"/>
                <w:szCs w:val="24"/>
              </w:rPr>
              <w:t>烃源岩及其相关概念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10.2 </w:t>
            </w:r>
            <w:r w:rsidRPr="002278BB">
              <w:rPr>
                <w:sz w:val="24"/>
                <w:szCs w:val="24"/>
              </w:rPr>
              <w:t>烃源岩有机质丰度评价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10.3 </w:t>
            </w:r>
            <w:r w:rsidRPr="002278BB">
              <w:rPr>
                <w:sz w:val="24"/>
                <w:szCs w:val="24"/>
              </w:rPr>
              <w:t>烃源岩有机质类型评价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lastRenderedPageBreak/>
              <w:t xml:space="preserve">10.4 </w:t>
            </w:r>
            <w:r w:rsidRPr="002278BB">
              <w:rPr>
                <w:sz w:val="24"/>
                <w:szCs w:val="24"/>
              </w:rPr>
              <w:t>烃源岩有机质成熟度评价</w:t>
            </w:r>
          </w:p>
          <w:p w:rsidR="00CD592F" w:rsidRPr="002278BB" w:rsidRDefault="00A53217" w:rsidP="00A5321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10.5 </w:t>
            </w:r>
            <w:r w:rsidRPr="002278BB">
              <w:rPr>
                <w:sz w:val="24"/>
                <w:szCs w:val="24"/>
              </w:rPr>
              <w:t>烃源岩生烃潜力综合评价</w:t>
            </w:r>
          </w:p>
        </w:tc>
        <w:tc>
          <w:tcPr>
            <w:tcW w:w="700" w:type="dxa"/>
            <w:vMerge w:val="restart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0D65CA">
        <w:trPr>
          <w:trHeight w:val="632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三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9-10</w:t>
            </w:r>
          </w:p>
        </w:tc>
        <w:tc>
          <w:tcPr>
            <w:tcW w:w="4057" w:type="dxa"/>
            <w:vAlign w:val="center"/>
          </w:tcPr>
          <w:p w:rsidR="00A53217" w:rsidRPr="00FE20E2" w:rsidRDefault="00A53217" w:rsidP="00A53217">
            <w:pPr>
              <w:rPr>
                <w:b/>
                <w:sz w:val="24"/>
                <w:szCs w:val="24"/>
              </w:rPr>
            </w:pPr>
            <w:r w:rsidRPr="00FE20E2">
              <w:rPr>
                <w:b/>
                <w:sz w:val="24"/>
                <w:szCs w:val="24"/>
              </w:rPr>
              <w:t xml:space="preserve">11. </w:t>
            </w:r>
            <w:r w:rsidRPr="00FE20E2">
              <w:rPr>
                <w:b/>
                <w:sz w:val="24"/>
                <w:szCs w:val="24"/>
              </w:rPr>
              <w:t>油源对比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 xml:space="preserve">11.1 </w:t>
            </w:r>
            <w:r w:rsidRPr="002278BB">
              <w:rPr>
                <w:sz w:val="24"/>
                <w:szCs w:val="24"/>
              </w:rPr>
              <w:t>油源对比的原</w:t>
            </w:r>
            <w:bookmarkStart w:id="0" w:name="_GoBack"/>
            <w:bookmarkEnd w:id="0"/>
            <w:r w:rsidRPr="002278BB">
              <w:rPr>
                <w:sz w:val="24"/>
                <w:szCs w:val="24"/>
              </w:rPr>
              <w:t>理和方法</w:t>
            </w:r>
          </w:p>
          <w:p w:rsidR="00A53217" w:rsidRPr="002278BB" w:rsidRDefault="00A53217" w:rsidP="00A53217">
            <w:pPr>
              <w:ind w:firstLineChars="100" w:firstLine="240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11.2</w:t>
            </w:r>
            <w:r w:rsidRPr="002278BB">
              <w:rPr>
                <w:sz w:val="24"/>
                <w:szCs w:val="24"/>
              </w:rPr>
              <w:t>油源对比参数和标志</w:t>
            </w:r>
          </w:p>
          <w:p w:rsidR="00CD592F" w:rsidRPr="002278BB" w:rsidRDefault="00A53217" w:rsidP="00A5321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11.3</w:t>
            </w:r>
            <w:r w:rsidRPr="002278BB">
              <w:rPr>
                <w:sz w:val="24"/>
                <w:szCs w:val="24"/>
              </w:rPr>
              <w:t>油源对比实例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</w:tr>
      <w:tr w:rsidR="00CD592F" w:rsidRPr="002278BB" w:rsidTr="000D65CA">
        <w:trPr>
          <w:trHeight w:val="632"/>
          <w:jc w:val="center"/>
        </w:trPr>
        <w:tc>
          <w:tcPr>
            <w:tcW w:w="532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五</w:t>
            </w:r>
          </w:p>
        </w:tc>
        <w:tc>
          <w:tcPr>
            <w:tcW w:w="69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sz w:val="24"/>
                <w:szCs w:val="24"/>
              </w:rPr>
              <w:t>3-4</w:t>
            </w:r>
          </w:p>
        </w:tc>
        <w:tc>
          <w:tcPr>
            <w:tcW w:w="4057" w:type="dxa"/>
            <w:vAlign w:val="center"/>
          </w:tcPr>
          <w:p w:rsidR="00CD592F" w:rsidRPr="002278BB" w:rsidRDefault="007B6AA7" w:rsidP="007B6AA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大作业：</w:t>
            </w:r>
            <w:r w:rsidRPr="002278BB">
              <w:rPr>
                <w:rFonts w:hint="eastAsia"/>
                <w:color w:val="000000"/>
                <w:sz w:val="24"/>
                <w:szCs w:val="24"/>
              </w:rPr>
              <w:t>地球化学实验数据处理及应用</w:t>
            </w:r>
          </w:p>
        </w:tc>
        <w:tc>
          <w:tcPr>
            <w:tcW w:w="700" w:type="dxa"/>
            <w:vMerge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2278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CD592F" w:rsidRPr="002278BB" w:rsidRDefault="00CD592F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CD592F" w:rsidRPr="002278BB" w:rsidRDefault="007B6AA7" w:rsidP="00CD592F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地质楼</w:t>
            </w:r>
          </w:p>
        </w:tc>
      </w:tr>
    </w:tbl>
    <w:p w:rsidR="00300C9A" w:rsidRDefault="00300C9A"/>
    <w:sectPr w:rsidR="0030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591" w:rsidRDefault="00306591" w:rsidP="00A171F5">
      <w:r>
        <w:separator/>
      </w:r>
    </w:p>
  </w:endnote>
  <w:endnote w:type="continuationSeparator" w:id="0">
    <w:p w:rsidR="00306591" w:rsidRDefault="00306591" w:rsidP="00A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F5" w:rsidRDefault="00A171F5" w:rsidP="00B639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71F5" w:rsidRDefault="00A171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F5" w:rsidRDefault="00A171F5" w:rsidP="00B639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171F5" w:rsidRDefault="00A171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591" w:rsidRDefault="00306591" w:rsidP="00A171F5">
      <w:r>
        <w:separator/>
      </w:r>
    </w:p>
  </w:footnote>
  <w:footnote w:type="continuationSeparator" w:id="0">
    <w:p w:rsidR="00306591" w:rsidRDefault="00306591" w:rsidP="00A1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FD"/>
    <w:rsid w:val="000B2A55"/>
    <w:rsid w:val="0018092B"/>
    <w:rsid w:val="00300C9A"/>
    <w:rsid w:val="00306591"/>
    <w:rsid w:val="00375FFD"/>
    <w:rsid w:val="003B4397"/>
    <w:rsid w:val="00537CBE"/>
    <w:rsid w:val="007B6AA7"/>
    <w:rsid w:val="008726C3"/>
    <w:rsid w:val="009F02E2"/>
    <w:rsid w:val="00A171F5"/>
    <w:rsid w:val="00A53217"/>
    <w:rsid w:val="00B511AE"/>
    <w:rsid w:val="00CD592F"/>
    <w:rsid w:val="00DB14CE"/>
    <w:rsid w:val="00E26868"/>
    <w:rsid w:val="00E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5CB4ACD"/>
  <w15:chartTrackingRefBased/>
  <w15:docId w15:val="{D23BE5BD-D4A4-4532-BDAE-3AFA36AB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1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1F5"/>
    <w:rPr>
      <w:sz w:val="18"/>
      <w:szCs w:val="18"/>
    </w:rPr>
  </w:style>
  <w:style w:type="paragraph" w:styleId="a5">
    <w:name w:val="footer"/>
    <w:basedOn w:val="a"/>
    <w:link w:val="a6"/>
    <w:unhideWhenUsed/>
    <w:rsid w:val="00A17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1F5"/>
    <w:rPr>
      <w:sz w:val="18"/>
      <w:szCs w:val="18"/>
    </w:rPr>
  </w:style>
  <w:style w:type="character" w:styleId="a7">
    <w:name w:val="page number"/>
    <w:basedOn w:val="a0"/>
    <w:rsid w:val="00A171F5"/>
  </w:style>
  <w:style w:type="paragraph" w:styleId="a8">
    <w:name w:val="Balloon Text"/>
    <w:basedOn w:val="a"/>
    <w:link w:val="a9"/>
    <w:uiPriority w:val="99"/>
    <w:semiHidden/>
    <w:unhideWhenUsed/>
    <w:rsid w:val="00537C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37C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304</Words>
  <Characters>1735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石油</dc:creator>
  <cp:keywords/>
  <dc:description/>
  <cp:lastModifiedBy>petroleum</cp:lastModifiedBy>
  <cp:revision>9</cp:revision>
  <cp:lastPrinted>2019-09-03T02:01:00Z</cp:lastPrinted>
  <dcterms:created xsi:type="dcterms:W3CDTF">2019-07-11T08:40:00Z</dcterms:created>
  <dcterms:modified xsi:type="dcterms:W3CDTF">2019-10-24T02:50:00Z</dcterms:modified>
</cp:coreProperties>
</file>